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99" w:rsidRDefault="00BB5899"/>
    <w:p w:rsidR="004543F3" w:rsidRDefault="004543F3" w:rsidP="004543F3">
      <w:pPr>
        <w:jc w:val="center"/>
        <w:rPr>
          <w:sz w:val="32"/>
          <w:lang w:val="en-US"/>
        </w:rPr>
      </w:pPr>
      <w:r w:rsidRPr="00FF763E">
        <w:rPr>
          <w:noProof/>
          <w:sz w:val="32"/>
          <w:lang w:eastAsia="ru-RU"/>
        </w:rPr>
        <w:drawing>
          <wp:inline distT="0" distB="0" distL="0" distR="0">
            <wp:extent cx="933450" cy="956786"/>
            <wp:effectExtent l="19050" t="0" r="0" b="0"/>
            <wp:docPr id="3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537" cy="96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3F3" w:rsidRPr="00D85735" w:rsidRDefault="004543F3" w:rsidP="004543F3">
      <w:pPr>
        <w:pStyle w:val="a3"/>
        <w:jc w:val="center"/>
        <w:rPr>
          <w:b/>
        </w:rPr>
      </w:pPr>
      <w:r w:rsidRPr="00D85735">
        <w:rPr>
          <w:b/>
        </w:rPr>
        <w:t>РЕСПУБЛИКА ДАГЕСТАН</w:t>
      </w:r>
    </w:p>
    <w:p w:rsidR="004543F3" w:rsidRPr="00D85735" w:rsidRDefault="004543F3" w:rsidP="004543F3">
      <w:pPr>
        <w:pStyle w:val="a3"/>
        <w:jc w:val="center"/>
        <w:rPr>
          <w:b/>
        </w:rPr>
      </w:pPr>
      <w:r w:rsidRPr="00D85735">
        <w:rPr>
          <w:b/>
        </w:rPr>
        <w:t xml:space="preserve">МУНИЦИПАЛЬНОЕ ОБРАЗОВАНИЕ </w:t>
      </w:r>
    </w:p>
    <w:p w:rsidR="004543F3" w:rsidRPr="00D85735" w:rsidRDefault="004543F3" w:rsidP="004543F3">
      <w:pPr>
        <w:pStyle w:val="a3"/>
        <w:jc w:val="center"/>
        <w:rPr>
          <w:b/>
        </w:rPr>
      </w:pPr>
      <w:r w:rsidRPr="00D85735">
        <w:rPr>
          <w:b/>
        </w:rPr>
        <w:t>«АКУШИНСКИЙ РАЙОН»</w:t>
      </w:r>
    </w:p>
    <w:p w:rsidR="004543F3" w:rsidRPr="00D85735" w:rsidRDefault="004543F3" w:rsidP="004543F3">
      <w:pPr>
        <w:pStyle w:val="a3"/>
        <w:jc w:val="center"/>
        <w:rPr>
          <w:b/>
        </w:rPr>
      </w:pPr>
      <w:r>
        <w:rPr>
          <w:b/>
        </w:rPr>
        <w:t xml:space="preserve">МУНИЦИПАЛЬНОЕ КАЗЕННОЕ </w:t>
      </w:r>
      <w:r w:rsidRPr="00D85735">
        <w:rPr>
          <w:b/>
        </w:rPr>
        <w:t xml:space="preserve"> ОБЩЕОБРАЗОВАТЕЛЬНОЕ УЧРЕЖДЕНИЕ</w:t>
      </w:r>
    </w:p>
    <w:p w:rsidR="004543F3" w:rsidRPr="00D85735" w:rsidRDefault="004543F3" w:rsidP="004543F3">
      <w:pPr>
        <w:pStyle w:val="a3"/>
        <w:jc w:val="center"/>
        <w:rPr>
          <w:b/>
        </w:rPr>
      </w:pPr>
      <w:r w:rsidRPr="00D85735">
        <w:rPr>
          <w:b/>
        </w:rPr>
        <w:t>«УЗНИМАХИНСКАЯ СРЕДНЯЯ ОБЩЕОБРАЗОВАТЕЛЬНАЯ ШКОЛА»</w:t>
      </w:r>
    </w:p>
    <w:p w:rsidR="004543F3" w:rsidRPr="00DC5281" w:rsidRDefault="004543F3" w:rsidP="004543F3">
      <w:pPr>
        <w:tabs>
          <w:tab w:val="left" w:pos="2955"/>
          <w:tab w:val="left" w:pos="3045"/>
        </w:tabs>
        <w:rPr>
          <w:sz w:val="28"/>
          <w:szCs w:val="28"/>
        </w:rPr>
      </w:pP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dz</w:t>
      </w:r>
      <w:proofErr w:type="spellEnd"/>
      <w:r>
        <w:rPr>
          <w:rFonts w:ascii="Tahoma" w:hAnsi="Tahoma" w:cs="Tahoma"/>
          <w:color w:val="444444"/>
          <w:sz w:val="20"/>
          <w:szCs w:val="18"/>
          <w:shd w:val="clear" w:color="auto" w:fill="FFFFFF"/>
          <w:lang w:val="en-US"/>
        </w:rPr>
        <w:t>h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ava77@mail.ru</w:t>
      </w:r>
      <w:r w:rsidRPr="00DC5281">
        <w:rPr>
          <w:rFonts w:ascii="Tahoma" w:hAnsi="Tahoma" w:cs="Tahoma"/>
          <w:color w:val="555555"/>
          <w:szCs w:val="21"/>
          <w:shd w:val="clear" w:color="auto" w:fill="FFFFFF"/>
        </w:rPr>
        <w:t> 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8928</w:t>
      </w:r>
      <w:r w:rsidRPr="009146D2">
        <w:rPr>
          <w:rFonts w:ascii="Tahoma" w:hAnsi="Tahoma" w:cs="Tahoma"/>
          <w:color w:val="444444"/>
          <w:sz w:val="20"/>
          <w:szCs w:val="18"/>
          <w:shd w:val="clear" w:color="auto" w:fill="FFFFFF"/>
        </w:rPr>
        <w:t>5581105</w:t>
      </w:r>
      <w:r w:rsidRPr="00DC5281">
        <w:rPr>
          <w:sz w:val="32"/>
          <w:szCs w:val="28"/>
        </w:rPr>
        <w:t xml:space="preserve">       </w:t>
      </w:r>
      <w:r w:rsidRPr="00DC5281">
        <w:rPr>
          <w:sz w:val="28"/>
          <w:szCs w:val="28"/>
        </w:rPr>
        <w:t xml:space="preserve">                                          </w:t>
      </w:r>
    </w:p>
    <w:p w:rsidR="004543F3" w:rsidRPr="004543F3" w:rsidRDefault="004543F3" w:rsidP="004543F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28"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  <w:szCs w:val="28"/>
        </w:rPr>
        <w:t xml:space="preserve">  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 по противодействию коррупции в муниципальном казенном </w:t>
      </w:r>
      <w:proofErr w:type="gram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общеобразовательным</w:t>
      </w:r>
      <w:proofErr w:type="gramEnd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учреждении МКОУ «</w:t>
      </w:r>
      <w:proofErr w:type="spell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Узнимахинская</w:t>
      </w:r>
      <w:proofErr w:type="spellEnd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</w:p>
    <w:tbl>
      <w:tblPr>
        <w:tblW w:w="1049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5"/>
        <w:gridCol w:w="5488"/>
        <w:gridCol w:w="2494"/>
        <w:gridCol w:w="1768"/>
      </w:tblGrid>
      <w:tr w:rsidR="004543F3" w:rsidRPr="009D7D14" w:rsidTr="0041638A">
        <w:trPr>
          <w:jc w:val="center"/>
        </w:trPr>
        <w:tc>
          <w:tcPr>
            <w:tcW w:w="7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3F3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4543F3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№</w:t>
            </w:r>
          </w:p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543F3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543F3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/</w:t>
            </w:r>
            <w:proofErr w:type="spellStart"/>
            <w:r w:rsidRPr="004543F3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34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4543F3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9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4543F3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Ответственные исполнители</w:t>
            </w:r>
          </w:p>
        </w:tc>
        <w:tc>
          <w:tcPr>
            <w:tcW w:w="197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4543F3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Срок выполнения</w:t>
            </w:r>
          </w:p>
        </w:tc>
      </w:tr>
      <w:tr w:rsidR="004543F3" w:rsidRPr="009D7D14" w:rsidTr="0041638A">
        <w:trPr>
          <w:trHeight w:val="298"/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3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71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3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Организационные меры по обеспечению реализации </w:t>
            </w:r>
            <w:proofErr w:type="spellStart"/>
            <w:r w:rsidRPr="004543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4543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политики</w:t>
            </w:r>
          </w:p>
        </w:tc>
        <w:tc>
          <w:tcPr>
            <w:tcW w:w="0" w:type="auto"/>
            <w:vAlign w:val="center"/>
            <w:hideMark/>
          </w:tcPr>
          <w:p w:rsidR="004543F3" w:rsidRPr="009D7D14" w:rsidRDefault="004543F3" w:rsidP="00416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43F3" w:rsidRPr="009D7D14" w:rsidRDefault="004543F3" w:rsidP="00416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43F3" w:rsidRPr="009D7D14" w:rsidTr="0041638A">
        <w:trPr>
          <w:trHeight w:val="496"/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34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Разработка, утверждение проектов локальных нормативных актов учреждения, направленных на реализацию мер по предупреждению коррупции (</w:t>
            </w:r>
            <w:proofErr w:type="spellStart"/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политики, кодекса этики и служебного поведения работников и т.д.).</w:t>
            </w:r>
          </w:p>
        </w:tc>
        <w:tc>
          <w:tcPr>
            <w:tcW w:w="23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543F3" w:rsidRPr="009D7D14" w:rsidTr="0041638A">
        <w:trPr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34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ведения номенклатурного дела по реализации </w:t>
            </w:r>
            <w:proofErr w:type="spellStart"/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политики и своевременного приобщения к нему информационных материалов.</w:t>
            </w:r>
          </w:p>
        </w:tc>
        <w:tc>
          <w:tcPr>
            <w:tcW w:w="23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комиссии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4543F3" w:rsidRPr="009D7D14" w:rsidTr="0041638A">
        <w:trPr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534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заседаний комиссии по противодействию коррупции.</w:t>
            </w:r>
          </w:p>
        </w:tc>
        <w:tc>
          <w:tcPr>
            <w:tcW w:w="23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543F3" w:rsidRPr="009D7D14" w:rsidTr="0041638A">
        <w:trPr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3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71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3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взаимодействия с родителями и общественностью</w:t>
            </w:r>
          </w:p>
        </w:tc>
        <w:tc>
          <w:tcPr>
            <w:tcW w:w="0" w:type="auto"/>
            <w:vAlign w:val="center"/>
            <w:hideMark/>
          </w:tcPr>
          <w:p w:rsidR="004543F3" w:rsidRPr="009D7D14" w:rsidRDefault="004543F3" w:rsidP="00416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43F3" w:rsidRPr="009D7D14" w:rsidRDefault="004543F3" w:rsidP="00416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43F3" w:rsidRPr="009D7D14" w:rsidTr="0041638A">
        <w:trPr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34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учреждения.</w:t>
            </w:r>
          </w:p>
        </w:tc>
        <w:tc>
          <w:tcPr>
            <w:tcW w:w="23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Постоянно, по мере поступления обращений</w:t>
            </w:r>
          </w:p>
        </w:tc>
      </w:tr>
      <w:tr w:rsidR="004543F3" w:rsidRPr="009D7D14" w:rsidTr="0041638A">
        <w:trPr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534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личного приёма граждан </w:t>
            </w: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администрацией учреждения.</w:t>
            </w:r>
          </w:p>
        </w:tc>
        <w:tc>
          <w:tcPr>
            <w:tcW w:w="23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4543F3" w:rsidRPr="009D7D14" w:rsidTr="0041638A">
        <w:trPr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2.3.</w:t>
            </w:r>
          </w:p>
        </w:tc>
        <w:tc>
          <w:tcPr>
            <w:tcW w:w="534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анализа обращений граждан и организаций в целях выявления информации о коррупционных проявлениях.</w:t>
            </w:r>
          </w:p>
        </w:tc>
        <w:tc>
          <w:tcPr>
            <w:tcW w:w="23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Постоянно, по мере поступления обращений</w:t>
            </w:r>
          </w:p>
        </w:tc>
      </w:tr>
      <w:tr w:rsidR="004543F3" w:rsidRPr="009D7D14" w:rsidTr="0041638A">
        <w:trPr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3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71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3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Правовое просвещение и повышение </w:t>
            </w:r>
            <w:proofErr w:type="spellStart"/>
            <w:r w:rsidRPr="004543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4543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компетентности работников</w:t>
            </w:r>
          </w:p>
        </w:tc>
        <w:tc>
          <w:tcPr>
            <w:tcW w:w="0" w:type="auto"/>
            <w:vAlign w:val="center"/>
            <w:hideMark/>
          </w:tcPr>
          <w:p w:rsidR="004543F3" w:rsidRPr="009D7D14" w:rsidRDefault="004543F3" w:rsidP="00416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43F3" w:rsidRPr="009D7D14" w:rsidRDefault="004543F3" w:rsidP="00416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43F3" w:rsidRPr="009D7D14" w:rsidTr="0041638A">
        <w:trPr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34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3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543F3" w:rsidRPr="009D7D14" w:rsidTr="0041638A">
        <w:trPr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34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вопросов исполнения законодательства о борьбе с коррупцией на административных совещаниях, тренерском совете.</w:t>
            </w:r>
          </w:p>
        </w:tc>
        <w:tc>
          <w:tcPr>
            <w:tcW w:w="23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543F3" w:rsidRPr="009D7D14" w:rsidTr="0041638A">
        <w:trPr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3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71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3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  <w:tc>
          <w:tcPr>
            <w:tcW w:w="0" w:type="auto"/>
            <w:vAlign w:val="center"/>
            <w:hideMark/>
          </w:tcPr>
          <w:p w:rsidR="004543F3" w:rsidRPr="009D7D14" w:rsidRDefault="004543F3" w:rsidP="00416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43F3" w:rsidRPr="009D7D14" w:rsidRDefault="004543F3" w:rsidP="00416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43F3" w:rsidRPr="009D7D14" w:rsidTr="0041638A">
        <w:trPr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534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3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3F3" w:rsidRPr="009D7D14" w:rsidRDefault="004543F3" w:rsidP="0041638A">
            <w:pPr>
              <w:spacing w:after="0" w:line="330" w:lineRule="atLeast"/>
              <w:ind w:left="59" w:right="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</w:p>
          <w:p w:rsidR="009D7D14" w:rsidRPr="009D7D14" w:rsidRDefault="004543F3" w:rsidP="0041638A">
            <w:pPr>
              <w:spacing w:after="0" w:line="330" w:lineRule="atLeast"/>
              <w:ind w:left="59" w:right="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543F3" w:rsidRPr="009D7D14" w:rsidTr="0041638A">
        <w:trPr>
          <w:trHeight w:val="1096"/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534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контроля исполнения должностных обязанностей сотрудниками работающих на должностях, замещение которых связано с коррупционным риском.</w:t>
            </w:r>
          </w:p>
        </w:tc>
        <w:tc>
          <w:tcPr>
            <w:tcW w:w="23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4543F3" w:rsidRPr="009D7D14" w:rsidTr="0041638A">
        <w:trPr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534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контроля за использованием сре</w:t>
            </w:r>
            <w:proofErr w:type="gramStart"/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пр</w:t>
            </w:r>
            <w:proofErr w:type="gramEnd"/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распределении стимулирующей части фонда оплаты труда.</w:t>
            </w:r>
          </w:p>
        </w:tc>
        <w:tc>
          <w:tcPr>
            <w:tcW w:w="23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4543F3" w:rsidRPr="009D7D14" w:rsidTr="0041638A">
        <w:trPr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534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использованием оборудования учреждения.</w:t>
            </w:r>
          </w:p>
        </w:tc>
        <w:tc>
          <w:tcPr>
            <w:tcW w:w="23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4543F3" w:rsidRPr="009D7D14" w:rsidTr="0041638A">
        <w:trPr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534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по исполнению комплексного плана мероприятий по противодействию коррупции в учреждении.</w:t>
            </w:r>
          </w:p>
        </w:tc>
        <w:tc>
          <w:tcPr>
            <w:tcW w:w="23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right="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right="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декабре текущего года</w:t>
            </w:r>
          </w:p>
        </w:tc>
      </w:tr>
      <w:tr w:rsidR="004543F3" w:rsidRPr="009D7D14" w:rsidTr="0041638A">
        <w:trPr>
          <w:trHeight w:val="35"/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3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71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3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Меры по кадровому и образовательному обеспечению</w:t>
            </w:r>
          </w:p>
        </w:tc>
        <w:tc>
          <w:tcPr>
            <w:tcW w:w="0" w:type="auto"/>
            <w:vAlign w:val="center"/>
            <w:hideMark/>
          </w:tcPr>
          <w:p w:rsidR="004543F3" w:rsidRPr="009D7D14" w:rsidRDefault="004543F3" w:rsidP="00416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43F3" w:rsidRPr="009D7D14" w:rsidRDefault="004543F3" w:rsidP="00416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43F3" w:rsidRPr="009D7D14" w:rsidTr="0041638A">
        <w:trPr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534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Доведение до сведения сотрудников </w:t>
            </w: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положений служебного поведения, указанных в должностных обязанностях и в правилах внутреннего трудового распорядка.</w:t>
            </w:r>
          </w:p>
        </w:tc>
        <w:tc>
          <w:tcPr>
            <w:tcW w:w="23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 директора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Постоянно, </w:t>
            </w: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 приеме на работу</w:t>
            </w:r>
          </w:p>
        </w:tc>
      </w:tr>
      <w:tr w:rsidR="004543F3" w:rsidRPr="009D7D14" w:rsidTr="0041638A">
        <w:trPr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5.2.</w:t>
            </w:r>
          </w:p>
        </w:tc>
        <w:tc>
          <w:tcPr>
            <w:tcW w:w="534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3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3F3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Делопроизводитель,</w:t>
            </w:r>
          </w:p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комиссии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</w:tr>
      <w:tr w:rsidR="004543F3" w:rsidRPr="009D7D14" w:rsidTr="0041638A">
        <w:trPr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534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обучающих мероприятий по вопросам профилактики и противодействия коррупции.</w:t>
            </w:r>
          </w:p>
        </w:tc>
        <w:tc>
          <w:tcPr>
            <w:tcW w:w="23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Постоянно, в соответствии с планом</w:t>
            </w:r>
          </w:p>
        </w:tc>
      </w:tr>
      <w:tr w:rsidR="004543F3" w:rsidRPr="009D7D14" w:rsidTr="0041638A">
        <w:trPr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534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к дисциплинарной ответственности работников учреждения, не принимающих должных мер по обеспечению исполнения </w:t>
            </w:r>
            <w:proofErr w:type="spellStart"/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антикоррупционного</w:t>
            </w:r>
            <w:proofErr w:type="spellEnd"/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законодательства.</w:t>
            </w:r>
          </w:p>
        </w:tc>
        <w:tc>
          <w:tcPr>
            <w:tcW w:w="23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ind w:left="59" w:right="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543F3" w:rsidRPr="009D7D14" w:rsidTr="0041638A">
        <w:trPr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3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71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3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0" w:type="auto"/>
            <w:vAlign w:val="center"/>
            <w:hideMark/>
          </w:tcPr>
          <w:p w:rsidR="004543F3" w:rsidRPr="009D7D14" w:rsidRDefault="004543F3" w:rsidP="00416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43F3" w:rsidRPr="009D7D14" w:rsidRDefault="004543F3" w:rsidP="00416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43F3" w:rsidRPr="009D7D14" w:rsidTr="0041638A">
        <w:trPr>
          <w:trHeight w:val="21"/>
          <w:jc w:val="center"/>
        </w:trPr>
        <w:tc>
          <w:tcPr>
            <w:tcW w:w="78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21" w:lineRule="atLeast"/>
              <w:ind w:left="59" w:right="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534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21" w:lineRule="atLeast"/>
              <w:ind w:left="59" w:right="1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содействия уполномоченным представителям контрольн</w:t>
            </w:r>
            <w:proofErr w:type="gramStart"/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надзорных и правоохранительных органов при проведении ими проверок деятельности учреждений по противодействию коррупции.</w:t>
            </w:r>
          </w:p>
        </w:tc>
        <w:tc>
          <w:tcPr>
            <w:tcW w:w="23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2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97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D14" w:rsidRPr="009D7D14" w:rsidRDefault="004543F3" w:rsidP="0041638A">
            <w:pPr>
              <w:spacing w:after="0" w:line="2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</w:tbl>
    <w:p w:rsidR="004543F3" w:rsidRPr="009D7D14" w:rsidRDefault="004543F3" w:rsidP="004543F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КОРРУПЦИЯ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 </w:t>
      </w: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коррупцие</w:t>
      </w:r>
      <w:proofErr w:type="gram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spellStart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лат.coiruptio</w:t>
      </w:r>
      <w:proofErr w:type="spell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разламывать, портить, повреждать) как социально-правовым явлением обычно понимается </w:t>
      </w:r>
      <w:proofErr w:type="spellStart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подкупаемость</w:t>
      </w:r>
      <w:proofErr w:type="spell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продажность государственных чиновников, должностных лиц, а также общественных и политических деятелей вообще. </w:t>
      </w:r>
      <w:proofErr w:type="gramStart"/>
      <w:r w:rsidRPr="004543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(Словарь иностранных слов.</w:t>
      </w:r>
      <w:proofErr w:type="gramEnd"/>
      <w:r w:rsidRPr="004543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М., 1954. </w:t>
      </w:r>
      <w:proofErr w:type="gramStart"/>
      <w:r w:rsidRPr="004543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С. 369).</w:t>
      </w:r>
      <w:proofErr w:type="gramEnd"/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Официальное толкование </w:t>
      </w:r>
      <w:proofErr w:type="spell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коррупции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spell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Федеральному закону от 25.12.2008 № 273-ФЗ «О противодействии коррупции» (далее - Закон о противодействии коррупции) следующее. </w:t>
      </w: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Коррупция: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 </w:t>
      </w:r>
      <w:proofErr w:type="spellStart"/>
      <w:r w:rsidRPr="004543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proofErr w:type="spell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совершение деяний, указанных в подпункте «а» настоящего пункта, от имени или в интересах юридического лица, </w:t>
      </w:r>
      <w:r w:rsidRPr="004543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(часть 1 статьи 1 Закона о противодействии коррупции).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Противодействие </w:t>
      </w:r>
      <w:proofErr w:type="spell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коррупции</w:t>
      </w:r>
      <w:proofErr w:type="gram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еятельность</w:t>
      </w:r>
      <w:proofErr w:type="spell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 минимизации и (или) ликвидации последствий коррупционных правонарушений, </w:t>
      </w:r>
      <w:r w:rsidRPr="004543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(часть 2 статьи 1 Закона о противодействии коррупции).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КОРРУПЦИОННЫХ ПРАВОНАРУШЕНИЙ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Гражданско-правовые деликты (правонарушения, влекущие за собой обязанность возмещения причиненного ущерба)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запрещение дарения статья 575 Гражданского Кодекса Российской Федерации (принятие в дар и дарение подарков, за исключением обычных подарков,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государственным служащим, муниципальным служащим, служащим Банка России </w:t>
      </w: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связи с их должностным положением или с исполнением последними служебных </w:t>
      </w:r>
      <w:proofErr w:type="spell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обязанностей</w:t>
      </w:r>
      <w:proofErr w:type="gramEnd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spell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условии, что стоимость любого подарка во всех случаях </w:t>
      </w:r>
      <w:proofErr w:type="spell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превышает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proofErr w:type="spell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тысячи рублей).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Дисциплинарные правонарушени</w:t>
      </w:r>
      <w:proofErr w:type="gram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отдельных ограничений и запретов по службе - статьи 16,17 Федерального закона от 27.07.2004 № 79-ФЗ «О государственной гражданской службе» (далее - Закон о государственной гражданской службе); обязанность государственных и муниципальных служащих представлять сведения о доходах, об имуществе и обязательствах имущественного характера - статья 8 Закона о противодействии коррупции и обязанность государственных и муниципальных служащих уведомлять об обращениях в целях склонения к совершению коррупционных правонарушений - статья 9 Закона о противодействии коррупции).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Административные правонарушени</w:t>
      </w:r>
      <w:proofErr w:type="gram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Мелкое хищение - статья 7.27 Кодекса Российской Федерации об административных правонарушениях (далее -</w:t>
      </w:r>
      <w:proofErr w:type="spellStart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</w:t>
      </w:r>
      <w:proofErr w:type="spell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(в случае совершения соответствующего действия путем присвоения или растраты); Нецелевое расходование бюджетных средств -статья 15.14 </w:t>
      </w:r>
      <w:proofErr w:type="spellStart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</w:t>
      </w:r>
      <w:proofErr w:type="spell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Незаконное вознаграждение от имени юридического лица -статья 19.28 </w:t>
      </w:r>
      <w:proofErr w:type="spellStart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</w:t>
      </w:r>
      <w:proofErr w:type="spell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Незаконное привлечение к трудовой деятельности государственного служащего (бывшего государственного служащего) статья 19.29 </w:t>
      </w:r>
      <w:proofErr w:type="spellStart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</w:t>
      </w:r>
      <w:proofErr w:type="spell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Преступления</w:t>
      </w:r>
      <w:proofErr w:type="gram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злоупотребление должностными полномочиями - статья 285 Уголовного кодекса Российской Федерации (далее - УК РФ); 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незаконное участие в предпринимательской деятельности - статья 289 УК РФ (является типичным коррупционным преступлением должностных лиц. </w:t>
      </w:r>
      <w:proofErr w:type="gramStart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данного преступления имеет место в том случае, если незаконное участие в предпринимательской деятельности было непосредственно связано с предоставлением этой организации льгот (например, налоговых, экспортных), преимуществ (например, в участии в аукционе) или иного покровительства); получение взятки - статья 290 УК РФ; дача взятки - статья 291 УК РФ); служебный подлог - статья 292 УК РФ;</w:t>
      </w:r>
      <w:proofErr w:type="gram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провокация взятки либо коммерческого подкупа - статья 304 УК РФ; подкуп свидетеля, потерпевшего, эксперта или переводчика - часть 1 статьи 309 УК РФ.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некоторых случаях (когда это связано с присутствием корыстной или иной личной заинтересованности): нецелевое расходование бюджетных средств </w:t>
      </w:r>
      <w:proofErr w:type="gramStart"/>
      <w:r w:rsidRPr="004543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-с</w:t>
      </w:r>
      <w:proofErr w:type="gramEnd"/>
      <w:r w:rsidRPr="004543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татья 285</w:t>
      </w:r>
      <w:r w:rsidRPr="004543F3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1</w:t>
      </w:r>
      <w:r w:rsidRPr="004543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УК РФ; нецелевое расходование государственных внебюджетных фондов - статья 285</w:t>
      </w:r>
      <w:r w:rsidRPr="004543F3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2</w:t>
      </w:r>
      <w:r w:rsidRPr="004543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УК РФ); превышение должностных полномочий - статья 286 УК РФ и др.).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ВЗЯТКА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Согласно определению, сформулированному в словаре С.И.Ожегова,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взятка это - деньги или материальные ценности, даваемые должностному лицу как подкуп, как оплата караемых законом действий. В настоящее время, сюда следует добавить и выгоды имущественного характера в пользу взяткодателя или представляемых им лиц.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Уголовный кодекс Российской Федерации (далее - УК РФ) предусматривает два вида преступлений, связанных </w:t>
      </w:r>
      <w:proofErr w:type="gram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</w:t>
      </w:r>
      <w:proofErr w:type="gramEnd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взяткой: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взятки (статья 290 УК РФ);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дача взятки (статья 291 УК РФ).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две стороны одной преступной медали: если речь идет о взятке, это значит, что есть тот, кто получает взятк</w:t>
      </w:r>
      <w:proofErr w:type="gramStart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End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взяткополучатель)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тот, кто </w:t>
      </w:r>
      <w:proofErr w:type="spell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ее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</w:t>
      </w:r>
      <w:proofErr w:type="spell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(взяткодатель).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Получение взятк</w:t>
      </w:r>
      <w:proofErr w:type="gram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Дача взятк</w:t>
      </w:r>
      <w:proofErr w:type="gram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 </w:t>
      </w:r>
      <w:proofErr w:type="spell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</w:t>
      </w:r>
      <w:proofErr w:type="spell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покровительство или попустительство по службе. Взятки можно условно разделить </w:t>
      </w:r>
      <w:proofErr w:type="gramStart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явные и завуалированные.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Взятка явна</w:t>
      </w:r>
      <w:proofErr w:type="gram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взятка, при вручении предмета которой должностному лицу взяткодателем, оговариваются те деяния, которые от него требуется выполнить немедленно или в будущем.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Взятка завуалированна</w:t>
      </w:r>
      <w:proofErr w:type="gram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ситуация, при которой и взяткодатель и взяткополучатель маскируют совместную преступную деятельность под правомерные акты поведения. При этом прямые требования (просьбы) 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взяткодателем могут не выдвигаться. Например, за общее покровительство по службе.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ВЗЯТКОЙ МОГУТ БЫТЬ: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</w:t>
      </w:r>
      <w:proofErr w:type="gram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следует из норм ст. 290 УК РФ любой подарок независимо от стоимости подаренной вещи, (в том числе и стоимостью менее 3000 руб.) будет признан взяткой, если в связи с его вручением государственному (муниципальному) служащему необходимо выполнить определенное действие с использованием служебного положения,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 и выгод</w:t>
      </w:r>
      <w:proofErr w:type="gram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Завуалированная форма взятк</w:t>
      </w:r>
      <w:proofErr w:type="gramStart"/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банковская ссуда в долг или под видом погашения несуществующего долга, банковский кредит под заниженный процент,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завышенная оплата гражданскому служащему за выполнение им иной оплачиваемой работы, «случайный» выигрыш в казино, прощение долга, уменьшение арендной платы, и т.д.</w:t>
      </w:r>
    </w:p>
    <w:p w:rsidR="004543F3" w:rsidRPr="009D7D14" w:rsidRDefault="004543F3" w:rsidP="004543F3">
      <w:pPr>
        <w:shd w:val="clear" w:color="auto" w:fill="FFFFFF"/>
        <w:spacing w:before="150" w:after="15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ВАЖНО ЗНАТЬ!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дежурной части органа внутренних дел, приемной органов прокуратуры, Федеральной службы безопасности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</w:t>
      </w: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получения более полной информации по вопросам, затрагивающим Ваши права и законные интересы.</w:t>
      </w:r>
    </w:p>
    <w:p w:rsidR="004543F3" w:rsidRPr="009D7D14" w:rsidRDefault="004543F3" w:rsidP="004543F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4543F3" w:rsidRPr="004543F3" w:rsidRDefault="004543F3" w:rsidP="004543F3">
      <w:pPr>
        <w:rPr>
          <w:rFonts w:ascii="Times New Roman" w:hAnsi="Times New Roman" w:cs="Times New Roman"/>
          <w:sz w:val="28"/>
          <w:szCs w:val="28"/>
        </w:rPr>
      </w:pPr>
    </w:p>
    <w:p w:rsidR="004543F3" w:rsidRPr="004543F3" w:rsidRDefault="004543F3">
      <w:pPr>
        <w:rPr>
          <w:rFonts w:ascii="Times New Roman" w:hAnsi="Times New Roman" w:cs="Times New Roman"/>
          <w:sz w:val="28"/>
          <w:szCs w:val="28"/>
        </w:rPr>
      </w:pPr>
    </w:p>
    <w:sectPr w:rsidR="004543F3" w:rsidRPr="004543F3" w:rsidSect="004543F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3F3"/>
    <w:rsid w:val="004543F3"/>
    <w:rsid w:val="00BB5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4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4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3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2092</Words>
  <Characters>11926</Characters>
  <Application>Microsoft Office Word</Application>
  <DocSecurity>0</DocSecurity>
  <Lines>99</Lines>
  <Paragraphs>27</Paragraphs>
  <ScaleCrop>false</ScaleCrop>
  <Company>Reanimator Extreme Edition</Company>
  <LinksUpToDate>false</LinksUpToDate>
  <CharactersWithSpaces>13991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2022-12-12T13:31:00Z</dcterms:created>
  <dcterms:modified xsi:type="dcterms:W3CDTF">2022-12-12T13:36:00Z</dcterms:modified>
</cp:coreProperties>
</file>