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CA" w:rsidRPr="00A439D4" w:rsidRDefault="008512CA">
      <w:pPr>
        <w:spacing w:after="0"/>
        <w:ind w:left="120"/>
        <w:rPr>
          <w:lang w:val="ru-RU"/>
        </w:rPr>
      </w:pPr>
      <w:bookmarkStart w:id="0" w:name="block-23949278"/>
    </w:p>
    <w:p w:rsidR="00A439D4" w:rsidRPr="00A439D4" w:rsidRDefault="00A439D4" w:rsidP="00A439D4">
      <w:pPr>
        <w:jc w:val="center"/>
        <w:rPr>
          <w:rFonts w:ascii="Times New Roman" w:hAnsi="Times New Roman" w:cs="Times New Roman"/>
          <w:sz w:val="32"/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‌</w:t>
      </w: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5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D4" w:rsidRPr="001F07F4" w:rsidRDefault="00A439D4" w:rsidP="00A439D4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A439D4" w:rsidRPr="001F07F4" w:rsidRDefault="00A439D4" w:rsidP="00A439D4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A439D4" w:rsidRPr="001F07F4" w:rsidRDefault="00A439D4" w:rsidP="00A439D4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A439D4" w:rsidRPr="001F07F4" w:rsidRDefault="00A439D4" w:rsidP="00A439D4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A439D4" w:rsidRPr="001F07F4" w:rsidRDefault="00A439D4" w:rsidP="00A439D4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A439D4" w:rsidRPr="001F07F4" w:rsidRDefault="00A439D4" w:rsidP="00A439D4">
      <w:pPr>
        <w:pStyle w:val="ae"/>
        <w:rPr>
          <w:b/>
        </w:rPr>
      </w:pPr>
    </w:p>
    <w:p w:rsidR="00A439D4" w:rsidRPr="00C5562A" w:rsidRDefault="00A439D4" w:rsidP="00A439D4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A439D4" w:rsidRPr="00C5562A" w:rsidRDefault="00A439D4" w:rsidP="00A439D4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A439D4" w:rsidRPr="006E1004" w:rsidTr="00D9778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A439D4" w:rsidRPr="008C0A5D" w:rsidTr="00D97780">
              <w:tc>
                <w:tcPr>
                  <w:tcW w:w="3273" w:type="dxa"/>
                </w:tcPr>
                <w:p w:rsidR="00A439D4" w:rsidRPr="00C5562A" w:rsidRDefault="00A439D4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A439D4" w:rsidRPr="00C5562A" w:rsidRDefault="00A439D4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A439D4" w:rsidRPr="00C5562A" w:rsidRDefault="00A439D4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A439D4" w:rsidRPr="008C0A5D" w:rsidRDefault="00A439D4" w:rsidP="00D9778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A439D4" w:rsidRPr="00C521EF" w:rsidRDefault="00A439D4" w:rsidP="00D97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A439D4" w:rsidRPr="00C5562A" w:rsidRDefault="00A439D4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A439D4" w:rsidRPr="00AB6CE2" w:rsidRDefault="00A439D4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A439D4" w:rsidRPr="00AB6CE2" w:rsidRDefault="00A439D4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A439D4" w:rsidRPr="00C521EF" w:rsidRDefault="00A439D4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6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39D4" w:rsidRPr="00E71A49" w:rsidRDefault="00A439D4" w:rsidP="00A439D4">
      <w:pPr>
        <w:spacing w:after="0"/>
        <w:ind w:left="120"/>
        <w:rPr>
          <w:lang w:val="ru-RU"/>
        </w:rPr>
      </w:pPr>
    </w:p>
    <w:p w:rsidR="008512CA" w:rsidRPr="00A439D4" w:rsidRDefault="008512CA">
      <w:pPr>
        <w:spacing w:after="0"/>
        <w:ind w:left="120"/>
        <w:rPr>
          <w:lang w:val="ru-RU"/>
        </w:rPr>
      </w:pPr>
    </w:p>
    <w:p w:rsidR="008512CA" w:rsidRPr="00A439D4" w:rsidRDefault="008512CA">
      <w:pPr>
        <w:spacing w:after="0"/>
        <w:ind w:left="120"/>
        <w:rPr>
          <w:lang w:val="ru-RU"/>
        </w:rPr>
      </w:pPr>
    </w:p>
    <w:p w:rsidR="008512CA" w:rsidRPr="00A439D4" w:rsidRDefault="008512CA">
      <w:pPr>
        <w:spacing w:after="0"/>
        <w:ind w:left="120"/>
        <w:rPr>
          <w:lang w:val="ru-RU"/>
        </w:rPr>
      </w:pPr>
    </w:p>
    <w:p w:rsidR="008512CA" w:rsidRPr="00A439D4" w:rsidRDefault="008512CA">
      <w:pPr>
        <w:spacing w:after="0"/>
        <w:ind w:left="120"/>
        <w:rPr>
          <w:lang w:val="ru-RU"/>
        </w:rPr>
      </w:pPr>
    </w:p>
    <w:p w:rsidR="008512CA" w:rsidRPr="00A439D4" w:rsidRDefault="00A439D4">
      <w:pPr>
        <w:spacing w:after="0" w:line="408" w:lineRule="auto"/>
        <w:ind w:left="120"/>
        <w:jc w:val="center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12CA" w:rsidRPr="00A439D4" w:rsidRDefault="00A439D4">
      <w:pPr>
        <w:spacing w:after="0" w:line="408" w:lineRule="auto"/>
        <w:ind w:left="120"/>
        <w:jc w:val="center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3180790)</w:t>
      </w:r>
    </w:p>
    <w:p w:rsidR="008512CA" w:rsidRPr="00A439D4" w:rsidRDefault="008512CA">
      <w:pPr>
        <w:spacing w:after="0"/>
        <w:ind w:left="120"/>
        <w:jc w:val="center"/>
        <w:rPr>
          <w:lang w:val="ru-RU"/>
        </w:rPr>
      </w:pPr>
    </w:p>
    <w:p w:rsidR="008512CA" w:rsidRPr="00A439D4" w:rsidRDefault="00A439D4">
      <w:pPr>
        <w:spacing w:after="0" w:line="408" w:lineRule="auto"/>
        <w:ind w:left="120"/>
        <w:jc w:val="center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512CA" w:rsidRPr="00A439D4" w:rsidRDefault="00A439D4">
      <w:pPr>
        <w:spacing w:after="0" w:line="408" w:lineRule="auto"/>
        <w:ind w:left="120"/>
        <w:jc w:val="center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512CA" w:rsidRPr="00A439D4" w:rsidRDefault="008512CA">
      <w:pPr>
        <w:spacing w:after="0"/>
        <w:ind w:left="120"/>
        <w:jc w:val="center"/>
        <w:rPr>
          <w:lang w:val="ru-RU"/>
        </w:rPr>
      </w:pPr>
    </w:p>
    <w:p w:rsidR="008512CA" w:rsidRPr="00A439D4" w:rsidRDefault="008512CA">
      <w:pPr>
        <w:spacing w:after="0"/>
        <w:ind w:left="120"/>
        <w:jc w:val="center"/>
        <w:rPr>
          <w:lang w:val="ru-RU"/>
        </w:rPr>
      </w:pPr>
    </w:p>
    <w:p w:rsidR="008512CA" w:rsidRPr="00A439D4" w:rsidRDefault="008512CA">
      <w:pPr>
        <w:spacing w:after="0"/>
        <w:ind w:left="120"/>
        <w:jc w:val="center"/>
        <w:rPr>
          <w:lang w:val="ru-RU"/>
        </w:rPr>
      </w:pPr>
    </w:p>
    <w:p w:rsidR="008512CA" w:rsidRPr="00A439D4" w:rsidRDefault="008512CA">
      <w:pPr>
        <w:spacing w:after="0"/>
        <w:ind w:left="120"/>
        <w:jc w:val="center"/>
        <w:rPr>
          <w:lang w:val="ru-RU"/>
        </w:rPr>
      </w:pPr>
    </w:p>
    <w:p w:rsidR="008512CA" w:rsidRPr="00A439D4" w:rsidRDefault="008512CA">
      <w:pPr>
        <w:spacing w:after="0"/>
        <w:ind w:left="120"/>
        <w:jc w:val="center"/>
        <w:rPr>
          <w:lang w:val="ru-RU"/>
        </w:rPr>
      </w:pPr>
    </w:p>
    <w:p w:rsidR="008512CA" w:rsidRPr="00A439D4" w:rsidRDefault="008512CA">
      <w:pPr>
        <w:spacing w:after="0"/>
        <w:ind w:left="120"/>
        <w:jc w:val="center"/>
        <w:rPr>
          <w:lang w:val="ru-RU"/>
        </w:rPr>
      </w:pPr>
    </w:p>
    <w:p w:rsidR="008512CA" w:rsidRPr="00A439D4" w:rsidRDefault="008512CA">
      <w:pPr>
        <w:spacing w:after="0"/>
        <w:ind w:left="120"/>
        <w:jc w:val="center"/>
        <w:rPr>
          <w:lang w:val="ru-RU"/>
        </w:rPr>
      </w:pPr>
    </w:p>
    <w:p w:rsidR="008512CA" w:rsidRPr="00A439D4" w:rsidRDefault="008512CA">
      <w:pPr>
        <w:spacing w:after="0"/>
        <w:ind w:left="120"/>
        <w:jc w:val="center"/>
        <w:rPr>
          <w:lang w:val="ru-RU"/>
        </w:rPr>
      </w:pPr>
    </w:p>
    <w:p w:rsidR="008512CA" w:rsidRPr="00A439D4" w:rsidRDefault="00A439D4" w:rsidP="00A439D4">
      <w:pPr>
        <w:spacing w:after="0"/>
        <w:jc w:val="center"/>
        <w:rPr>
          <w:lang w:val="ru-RU"/>
        </w:rPr>
        <w:sectPr w:rsidR="008512CA" w:rsidRPr="00A439D4">
          <w:pgSz w:w="11906" w:h="16383"/>
          <w:pgMar w:top="1134" w:right="850" w:bottom="1134" w:left="1701" w:header="720" w:footer="720" w:gutter="0"/>
          <w:cols w:space="720"/>
        </w:sect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</w:t>
      </w:r>
      <w:r>
        <w:rPr>
          <w:rFonts w:asciiTheme="majorBidi" w:hAnsiTheme="majorBidi" w:cstheme="majorBidi"/>
          <w:sz w:val="28"/>
          <w:szCs w:val="28"/>
          <w:lang w:val="ru-RU"/>
        </w:rPr>
        <w:t>3г.</w:t>
      </w:r>
    </w:p>
    <w:p w:rsidR="008512CA" w:rsidRPr="00A439D4" w:rsidRDefault="00A439D4" w:rsidP="00A439D4">
      <w:pPr>
        <w:spacing w:after="0" w:line="264" w:lineRule="auto"/>
        <w:jc w:val="both"/>
        <w:rPr>
          <w:lang w:val="ru-RU"/>
        </w:rPr>
      </w:pPr>
      <w:bookmarkStart w:id="1" w:name="block-23949281"/>
      <w:bookmarkEnd w:id="0"/>
      <w:r w:rsidRPr="00A439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A439D4">
        <w:rPr>
          <w:rFonts w:ascii="Times New Roman" w:hAnsi="Times New Roman"/>
          <w:color w:val="000000"/>
          <w:sz w:val="28"/>
          <w:lang w:val="ru-RU"/>
        </w:rPr>
        <w:t>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</w:t>
      </w:r>
      <w:r w:rsidRPr="00A439D4">
        <w:rPr>
          <w:rFonts w:ascii="Times New Roman" w:hAnsi="Times New Roman"/>
          <w:color w:val="000000"/>
          <w:sz w:val="28"/>
          <w:lang w:val="ru-RU"/>
        </w:rPr>
        <w:t>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left="12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РЕДМЕТА «РУССКИЙ ЯЗЫК»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</w:t>
      </w:r>
      <w:r w:rsidRPr="00A439D4">
        <w:rPr>
          <w:rFonts w:ascii="Times New Roman" w:hAnsi="Times New Roman"/>
          <w:color w:val="000000"/>
          <w:sz w:val="28"/>
          <w:lang w:val="ru-RU"/>
        </w:rPr>
        <w:t>уникации всех народов Российской Федерации, основой их социально-экономической, культурной и духовной консолидации.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</w:t>
      </w:r>
      <w:r w:rsidRPr="00A439D4">
        <w:rPr>
          <w:rFonts w:ascii="Times New Roman" w:hAnsi="Times New Roman"/>
          <w:color w:val="000000"/>
          <w:sz w:val="28"/>
          <w:lang w:val="ru-RU"/>
        </w:rPr>
        <w:t>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</w:t>
      </w:r>
      <w:r w:rsidRPr="00A439D4">
        <w:rPr>
          <w:rFonts w:ascii="Times New Roman" w:hAnsi="Times New Roman"/>
          <w:color w:val="000000"/>
          <w:sz w:val="28"/>
          <w:lang w:val="ru-RU"/>
        </w:rPr>
        <w:t>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</w:t>
      </w:r>
      <w:r w:rsidRPr="00A439D4">
        <w:rPr>
          <w:rFonts w:ascii="Times New Roman" w:hAnsi="Times New Roman"/>
          <w:color w:val="000000"/>
          <w:sz w:val="28"/>
          <w:lang w:val="ru-RU"/>
        </w:rPr>
        <w:t>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</w:t>
      </w:r>
      <w:r w:rsidRPr="00A439D4">
        <w:rPr>
          <w:rFonts w:ascii="Times New Roman" w:hAnsi="Times New Roman"/>
          <w:color w:val="000000"/>
          <w:sz w:val="28"/>
          <w:lang w:val="ru-RU"/>
        </w:rPr>
        <w:t>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</w:t>
      </w:r>
      <w:r w:rsidRPr="00A439D4">
        <w:rPr>
          <w:rFonts w:ascii="Times New Roman" w:hAnsi="Times New Roman"/>
          <w:color w:val="000000"/>
          <w:spacing w:val="-3"/>
          <w:sz w:val="28"/>
          <w:lang w:val="ru-RU"/>
        </w:rPr>
        <w:t xml:space="preserve">разования освоены основные теоретические знания о языке и речи, сформированы </w:t>
      </w:r>
      <w:r w:rsidRPr="00A439D4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</w:t>
      </w:r>
      <w:r w:rsidRPr="00A439D4">
        <w:rPr>
          <w:rFonts w:ascii="Times New Roman" w:hAnsi="Times New Roman"/>
          <w:color w:val="000000"/>
          <w:spacing w:val="-3"/>
          <w:sz w:val="28"/>
          <w:lang w:val="ru-RU"/>
        </w:rPr>
        <w:t>ющихся, совершенствование их опыта речевого общения, развитие коммуникативных умений в разных сферах функционирования языка</w:t>
      </w:r>
      <w:proofErr w:type="gramEnd"/>
      <w:r w:rsidRPr="00A439D4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</w:t>
      </w:r>
      <w:r w:rsidRPr="00A439D4">
        <w:rPr>
          <w:rFonts w:ascii="Times New Roman" w:hAnsi="Times New Roman"/>
          <w:color w:val="000000"/>
          <w:sz w:val="28"/>
          <w:lang w:val="ru-RU"/>
        </w:rPr>
        <w:t>евому взаимодействию и взаимопониманию в учебной и практической деятельности.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</w:t>
      </w:r>
      <w:r w:rsidRPr="00A439D4">
        <w:rPr>
          <w:rFonts w:ascii="Times New Roman" w:hAnsi="Times New Roman"/>
          <w:color w:val="000000"/>
          <w:sz w:val="28"/>
          <w:lang w:val="ru-RU"/>
        </w:rPr>
        <w:t>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</w:t>
      </w:r>
      <w:r w:rsidRPr="00A439D4">
        <w:rPr>
          <w:rFonts w:ascii="Times New Roman" w:hAnsi="Times New Roman"/>
          <w:color w:val="000000"/>
          <w:sz w:val="28"/>
          <w:lang w:val="ru-RU"/>
        </w:rPr>
        <w:t>ования в практической деятельности.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</w:t>
      </w:r>
      <w:r w:rsidRPr="00A439D4">
        <w:rPr>
          <w:rFonts w:ascii="Times New Roman" w:hAnsi="Times New Roman"/>
          <w:color w:val="000000"/>
          <w:sz w:val="28"/>
          <w:lang w:val="ru-RU"/>
        </w:rPr>
        <w:t>к и речь. Культура речи», «Речь. Речевое общение. Текст», «Функциональная стилистика. Культура речи».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</w:t>
      </w:r>
      <w:r w:rsidRPr="00A439D4">
        <w:rPr>
          <w:rFonts w:ascii="Times New Roman" w:hAnsi="Times New Roman"/>
          <w:color w:val="000000"/>
          <w:sz w:val="28"/>
          <w:lang w:val="ru-RU"/>
        </w:rPr>
        <w:t>ния в системе среднего профессионального и высшего образования.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left="12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512CA" w:rsidRPr="00A439D4" w:rsidRDefault="00A439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я к русскому языку как государственному </w:t>
      </w: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</w:t>
      </w:r>
      <w:r w:rsidRPr="00A439D4">
        <w:rPr>
          <w:rFonts w:ascii="Times New Roman" w:hAnsi="Times New Roman"/>
          <w:color w:val="000000"/>
          <w:sz w:val="28"/>
          <w:lang w:val="ru-RU"/>
        </w:rPr>
        <w:t>ьного народа России; о взаимосвязи языка и культуры, языка и истории, языка и личности;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8512CA" w:rsidRPr="00A439D4" w:rsidRDefault="00A439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овладение русским языком как и</w:t>
      </w:r>
      <w:r w:rsidRPr="00A439D4">
        <w:rPr>
          <w:rFonts w:ascii="Times New Roman" w:hAnsi="Times New Roman"/>
          <w:color w:val="000000"/>
          <w:sz w:val="28"/>
          <w:lang w:val="ru-RU"/>
        </w:rPr>
        <w:t>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512CA" w:rsidRPr="00A439D4" w:rsidRDefault="00A439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совершенст</w:t>
      </w:r>
      <w:r w:rsidRPr="00A439D4">
        <w:rPr>
          <w:rFonts w:ascii="Times New Roman" w:hAnsi="Times New Roman"/>
          <w:color w:val="000000"/>
          <w:sz w:val="28"/>
          <w:lang w:val="ru-RU"/>
        </w:rPr>
        <w:t>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</w:t>
      </w:r>
      <w:r w:rsidRPr="00A439D4">
        <w:rPr>
          <w:rFonts w:ascii="Times New Roman" w:hAnsi="Times New Roman"/>
          <w:color w:val="000000"/>
          <w:sz w:val="28"/>
          <w:lang w:val="ru-RU"/>
        </w:rPr>
        <w:t>ие коммуникативных умений в разных сферах общения, способности к самоанализу и самооценке на основе наблюдений за речью;</w:t>
      </w:r>
    </w:p>
    <w:p w:rsidR="008512CA" w:rsidRPr="00A439D4" w:rsidRDefault="00A439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</w:t>
      </w:r>
      <w:r w:rsidRPr="00A439D4">
        <w:rPr>
          <w:rFonts w:ascii="Times New Roman" w:hAnsi="Times New Roman"/>
          <w:color w:val="000000"/>
          <w:sz w:val="28"/>
          <w:lang w:val="ru-RU"/>
        </w:rPr>
        <w:t>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</w:t>
      </w:r>
      <w:r w:rsidRPr="00A439D4">
        <w:rPr>
          <w:rFonts w:ascii="Times New Roman" w:hAnsi="Times New Roman"/>
          <w:color w:val="000000"/>
          <w:sz w:val="28"/>
          <w:lang w:val="ru-RU"/>
        </w:rPr>
        <w:t>кой деятельности;</w:t>
      </w:r>
    </w:p>
    <w:p w:rsidR="008512CA" w:rsidRPr="00A439D4" w:rsidRDefault="00A439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орфографии и пунктуации, умений определять изобразительно-выразительные средства языка в тексте;</w:t>
      </w:r>
    </w:p>
    <w:p w:rsidR="008512CA" w:rsidRPr="00A439D4" w:rsidRDefault="00A439D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</w:t>
      </w:r>
      <w:r w:rsidRPr="00A439D4">
        <w:rPr>
          <w:rFonts w:ascii="Times New Roman" w:hAnsi="Times New Roman"/>
          <w:color w:val="000000"/>
          <w:sz w:val="28"/>
          <w:lang w:val="ru-RU"/>
        </w:rPr>
        <w:t>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left="12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 образовани</w:t>
      </w:r>
      <w:r w:rsidRPr="00A439D4">
        <w:rPr>
          <w:rFonts w:ascii="Times New Roman" w:hAnsi="Times New Roman"/>
          <w:color w:val="000000"/>
          <w:sz w:val="28"/>
          <w:lang w:val="ru-RU"/>
        </w:rPr>
        <w:t>я в учебном плане отводится 136 часов: в 10 классе – 68 часов (2 часа в неделю), в 11 классе – 68 часов (2 часа в неделю).</w:t>
      </w:r>
    </w:p>
    <w:p w:rsidR="008512CA" w:rsidRPr="00A439D4" w:rsidRDefault="008512CA">
      <w:pPr>
        <w:rPr>
          <w:lang w:val="ru-RU"/>
        </w:rPr>
        <w:sectPr w:rsidR="008512CA" w:rsidRPr="00A439D4">
          <w:pgSz w:w="11906" w:h="16383"/>
          <w:pgMar w:top="1134" w:right="850" w:bottom="1134" w:left="1701" w:header="720" w:footer="720" w:gutter="0"/>
          <w:cols w:space="720"/>
        </w:sectPr>
      </w:pPr>
    </w:p>
    <w:p w:rsidR="008512CA" w:rsidRPr="00A439D4" w:rsidRDefault="00A439D4">
      <w:pPr>
        <w:spacing w:after="0" w:line="264" w:lineRule="auto"/>
        <w:ind w:left="120"/>
        <w:jc w:val="both"/>
        <w:rPr>
          <w:lang w:val="ru-RU"/>
        </w:rPr>
      </w:pPr>
      <w:bookmarkStart w:id="2" w:name="block-23949279"/>
      <w:bookmarkEnd w:id="1"/>
      <w:r w:rsidRPr="00A439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left="12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</w:t>
      </w:r>
      <w:r w:rsidRPr="00A439D4">
        <w:rPr>
          <w:rFonts w:ascii="Times New Roman" w:hAnsi="Times New Roman"/>
          <w:color w:val="000000"/>
          <w:sz w:val="28"/>
          <w:lang w:val="ru-RU"/>
        </w:rPr>
        <w:t>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язык, просторечие, народные говоры, профессиональные разновидности, жаргон, арго. Роль литературного языка в обществе.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</w:t>
      </w:r>
      <w:r w:rsidRPr="00A439D4">
        <w:rPr>
          <w:rFonts w:ascii="Times New Roman" w:hAnsi="Times New Roman"/>
          <w:color w:val="000000"/>
          <w:sz w:val="28"/>
          <w:lang w:val="ru-RU"/>
        </w:rPr>
        <w:t>тики.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</w:t>
      </w:r>
      <w:r w:rsidRPr="00A439D4">
        <w:rPr>
          <w:rFonts w:ascii="Times New Roman" w:hAnsi="Times New Roman"/>
          <w:color w:val="000000"/>
          <w:sz w:val="28"/>
          <w:lang w:val="ru-RU"/>
        </w:rPr>
        <w:t>обзор, общее представление). Стилистические нормы современного русского литературного языка (общее представление).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</w:t>
      </w:r>
      <w:r w:rsidRPr="00A439D4">
        <w:rPr>
          <w:rFonts w:ascii="Times New Roman" w:hAnsi="Times New Roman"/>
          <w:color w:val="000000"/>
          <w:sz w:val="28"/>
          <w:lang w:val="ru-RU"/>
        </w:rPr>
        <w:t>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Фонетика. Орф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оэпия. Орфоэпические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</w:t>
      </w:r>
      <w:r w:rsidRPr="00A439D4">
        <w:rPr>
          <w:rFonts w:ascii="Times New Roman" w:hAnsi="Times New Roman"/>
          <w:color w:val="000000"/>
          <w:sz w:val="28"/>
          <w:lang w:val="ru-RU"/>
        </w:rPr>
        <w:t>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кие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A439D4">
        <w:rPr>
          <w:rFonts w:ascii="Times New Roman" w:hAnsi="Times New Roman"/>
          <w:color w:val="000000"/>
          <w:sz w:val="28"/>
          <w:lang w:val="ru-RU"/>
        </w:rPr>
        <w:t>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Функционально-</w:t>
      </w:r>
      <w:r w:rsidRPr="00A439D4">
        <w:rPr>
          <w:rFonts w:ascii="Times New Roman" w:hAnsi="Times New Roman"/>
          <w:color w:val="000000"/>
          <w:sz w:val="28"/>
          <w:lang w:val="ru-RU"/>
        </w:rPr>
        <w:t>стилистическая окраска слова. Лексика общеупотребительная, разговорная и книжная. Особенности употребления.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</w:t>
      </w:r>
      <w:r w:rsidRPr="00A439D4">
        <w:rPr>
          <w:rFonts w:ascii="Times New Roman" w:hAnsi="Times New Roman"/>
          <w:color w:val="000000"/>
          <w:spacing w:val="-4"/>
          <w:sz w:val="28"/>
          <w:lang w:val="ru-RU"/>
        </w:rPr>
        <w:t>ное, шутливое и пр.).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Морфемика и словообразование как разделы лингвистики (повторение, обобщение). </w:t>
      </w:r>
      <w:r w:rsidRPr="00A439D4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</w:t>
      </w:r>
      <w:r w:rsidRPr="00A439D4">
        <w:rPr>
          <w:rFonts w:ascii="Times New Roman" w:hAnsi="Times New Roman"/>
          <w:color w:val="000000"/>
          <w:sz w:val="28"/>
          <w:lang w:val="ru-RU"/>
        </w:rPr>
        <w:t>ий анализ слова. Особенности употребления в тексте слов разных частей речи.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Основные нормы уп</w:t>
      </w:r>
      <w:r w:rsidRPr="00A439D4">
        <w:rPr>
          <w:rFonts w:ascii="Times New Roman" w:hAnsi="Times New Roman"/>
          <w:color w:val="000000"/>
          <w:sz w:val="28"/>
          <w:lang w:val="ru-RU"/>
        </w:rPr>
        <w:t>отребления имён прилагательных: форм степеней сравнения, краткой формы.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возвратного местоимени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A439D4">
        <w:rPr>
          <w:rFonts w:ascii="Times New Roman" w:hAnsi="Times New Roman"/>
          <w:color w:val="000000"/>
          <w:sz w:val="28"/>
          <w:lang w:val="ru-RU"/>
        </w:rPr>
        <w:t>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>у-, форм повелительного наклонения.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</w:t>
      </w:r>
      <w:r w:rsidRPr="00A439D4">
        <w:rPr>
          <w:rFonts w:ascii="Times New Roman" w:hAnsi="Times New Roman"/>
          <w:color w:val="000000"/>
          <w:sz w:val="28"/>
          <w:lang w:val="ru-RU"/>
        </w:rPr>
        <w:t>а слов; правила графического сокращения слов.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Правописание н и нн в словах ра</w:t>
      </w:r>
      <w:r w:rsidRPr="00A439D4">
        <w:rPr>
          <w:rFonts w:ascii="Times New Roman" w:hAnsi="Times New Roman"/>
          <w:color w:val="000000"/>
          <w:sz w:val="28"/>
          <w:lang w:val="ru-RU"/>
        </w:rPr>
        <w:t>зличных частей речи.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Речь как деятельность. Виды речевой деятельности (повторение, </w:t>
      </w:r>
      <w:r w:rsidRPr="00A439D4">
        <w:rPr>
          <w:rFonts w:ascii="Times New Roman" w:hAnsi="Times New Roman"/>
          <w:color w:val="000000"/>
          <w:sz w:val="28"/>
          <w:lang w:val="ru-RU"/>
        </w:rPr>
        <w:t>обобщение).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Речевой этикет. Основные функции речевого этикета (установление и поддержан</w:t>
      </w:r>
      <w:r w:rsidRPr="00A439D4">
        <w:rPr>
          <w:rFonts w:ascii="Times New Roman" w:hAnsi="Times New Roman"/>
          <w:color w:val="000000"/>
          <w:sz w:val="28"/>
          <w:lang w:val="ru-RU"/>
        </w:rPr>
        <w:t>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</w:t>
      </w:r>
      <w:r w:rsidRPr="00A439D4">
        <w:rPr>
          <w:rFonts w:ascii="Times New Roman" w:hAnsi="Times New Roman"/>
          <w:color w:val="000000"/>
          <w:sz w:val="28"/>
          <w:lang w:val="ru-RU"/>
        </w:rPr>
        <w:t>а и т. п.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</w:t>
      </w:r>
      <w:r w:rsidRPr="00A439D4">
        <w:rPr>
          <w:rFonts w:ascii="Times New Roman" w:hAnsi="Times New Roman"/>
          <w:color w:val="000000"/>
          <w:sz w:val="28"/>
          <w:lang w:val="ru-RU"/>
        </w:rPr>
        <w:t>ситуации общения.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</w:t>
      </w:r>
      <w:r w:rsidRPr="00A439D4">
        <w:rPr>
          <w:rFonts w:ascii="Times New Roman" w:hAnsi="Times New Roman"/>
          <w:color w:val="000000"/>
          <w:sz w:val="28"/>
          <w:lang w:val="ru-RU"/>
        </w:rPr>
        <w:t>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left="12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</w:t>
      </w:r>
      <w:r w:rsidRPr="00A439D4">
        <w:rPr>
          <w:rFonts w:ascii="Times New Roman" w:hAnsi="Times New Roman"/>
          <w:color w:val="000000"/>
          <w:sz w:val="28"/>
          <w:lang w:val="ru-RU"/>
        </w:rPr>
        <w:t>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 xml:space="preserve">Синтаксический параллелизм, </w:t>
      </w:r>
      <w:r w:rsidRPr="00A439D4">
        <w:rPr>
          <w:rFonts w:ascii="Times New Roman" w:hAnsi="Times New Roman"/>
          <w:color w:val="000000"/>
          <w:sz w:val="28"/>
          <w:lang w:val="ru-RU"/>
        </w:rPr>
        <w:t>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предложе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нии.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</w:t>
      </w:r>
      <w:r w:rsidRPr="00A439D4">
        <w:rPr>
          <w:rFonts w:ascii="Times New Roman" w:hAnsi="Times New Roman"/>
          <w:color w:val="000000"/>
          <w:sz w:val="28"/>
          <w:lang w:val="ru-RU"/>
        </w:rPr>
        <w:t>го с подлежащим, выраженным аббревиатурой, заимствованным несклоняемым существительным.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A439D4">
        <w:rPr>
          <w:rFonts w:ascii="Times New Roman" w:hAnsi="Times New Roman"/>
          <w:color w:val="000000"/>
          <w:sz w:val="28"/>
          <w:lang w:val="ru-RU"/>
        </w:rPr>
        <w:t>е нормы употребления причастных и деепричастных оборотов.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Разделы русской </w:t>
      </w:r>
      <w:r w:rsidRPr="00A439D4">
        <w:rPr>
          <w:rFonts w:ascii="Times New Roman" w:hAnsi="Times New Roman"/>
          <w:color w:val="000000"/>
          <w:sz w:val="28"/>
          <w:lang w:val="ru-RU"/>
        </w:rPr>
        <w:t>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</w:t>
      </w:r>
      <w:r w:rsidRPr="00A439D4">
        <w:rPr>
          <w:rFonts w:ascii="Times New Roman" w:hAnsi="Times New Roman"/>
          <w:color w:val="000000"/>
          <w:sz w:val="28"/>
          <w:lang w:val="ru-RU"/>
        </w:rPr>
        <w:t>пинания.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</w:t>
      </w:r>
      <w:r w:rsidRPr="00A439D4">
        <w:rPr>
          <w:rFonts w:ascii="Times New Roman" w:hAnsi="Times New Roman"/>
          <w:color w:val="000000"/>
          <w:sz w:val="28"/>
          <w:lang w:val="ru-RU"/>
        </w:rPr>
        <w:t>ями.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Функциональная стилистика как раздел лингвистики. Стилистическая </w:t>
      </w:r>
      <w:r w:rsidRPr="00A439D4">
        <w:rPr>
          <w:rFonts w:ascii="Times New Roman" w:hAnsi="Times New Roman"/>
          <w:color w:val="000000"/>
          <w:sz w:val="28"/>
          <w:lang w:val="ru-RU"/>
        </w:rPr>
        <w:t>норма (повторение, обобщение).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</w:t>
      </w:r>
      <w:r w:rsidRPr="00A439D4">
        <w:rPr>
          <w:rFonts w:ascii="Times New Roman" w:hAnsi="Times New Roman"/>
          <w:color w:val="000000"/>
          <w:sz w:val="28"/>
          <w:lang w:val="ru-RU"/>
        </w:rPr>
        <w:t>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ность, объективность. Лексические, морфологические, синтаксические особенности научного стиля.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подстили научного стиля.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учебное пособие</w:t>
      </w:r>
      <w:r w:rsidRPr="00A439D4">
        <w:rPr>
          <w:rFonts w:ascii="Times New Roman" w:hAnsi="Times New Roman"/>
          <w:color w:val="000000"/>
          <w:sz w:val="28"/>
          <w:lang w:val="ru-RU"/>
        </w:rPr>
        <w:t>, лекция, доклад и другие (обзор).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ьно-делового стиля.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блицистического стиля: экспрессивность, призывность, оценочность. Лексические, морфологические, синтаксические особенности публицистического стиля.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Язык худож</w:t>
      </w:r>
      <w:r w:rsidRPr="00A439D4">
        <w:rPr>
          <w:rFonts w:ascii="Times New Roman" w:hAnsi="Times New Roman"/>
          <w:color w:val="000000"/>
          <w:sz w:val="28"/>
          <w:lang w:val="ru-RU"/>
        </w:rPr>
        <w:t>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угих функциональных </w:t>
      </w:r>
      <w:r w:rsidRPr="00A439D4">
        <w:rPr>
          <w:rFonts w:ascii="Times New Roman" w:hAnsi="Times New Roman"/>
          <w:color w:val="000000"/>
          <w:sz w:val="28"/>
          <w:lang w:val="ru-RU"/>
        </w:rPr>
        <w:t>разновидностей языка.</w:t>
      </w:r>
    </w:p>
    <w:p w:rsidR="008512CA" w:rsidRPr="00A439D4" w:rsidRDefault="008512CA">
      <w:pPr>
        <w:rPr>
          <w:lang w:val="ru-RU"/>
        </w:rPr>
        <w:sectPr w:rsidR="008512CA" w:rsidRPr="00A439D4">
          <w:pgSz w:w="11906" w:h="16383"/>
          <w:pgMar w:top="1134" w:right="850" w:bottom="1134" w:left="1701" w:header="720" w:footer="720" w:gutter="0"/>
          <w:cols w:space="720"/>
        </w:sectPr>
      </w:pPr>
    </w:p>
    <w:p w:rsidR="008512CA" w:rsidRPr="00A439D4" w:rsidRDefault="00A439D4">
      <w:pPr>
        <w:spacing w:after="0" w:line="264" w:lineRule="auto"/>
        <w:ind w:left="120"/>
        <w:jc w:val="both"/>
        <w:rPr>
          <w:lang w:val="ru-RU"/>
        </w:rPr>
      </w:pPr>
      <w:bookmarkStart w:id="3" w:name="block-23949280"/>
      <w:bookmarkEnd w:id="2"/>
      <w:r w:rsidRPr="00A439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</w:t>
      </w:r>
      <w:r w:rsidRPr="00A439D4">
        <w:rPr>
          <w:rFonts w:ascii="Times New Roman" w:hAnsi="Times New Roman"/>
          <w:color w:val="000000"/>
          <w:sz w:val="28"/>
          <w:lang w:val="ru-RU"/>
        </w:rPr>
        <w:t>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</w:t>
      </w:r>
      <w:r w:rsidRPr="00A439D4">
        <w:rPr>
          <w:rFonts w:ascii="Times New Roman" w:hAnsi="Times New Roman"/>
          <w:color w:val="000000"/>
          <w:sz w:val="28"/>
          <w:lang w:val="ru-RU"/>
        </w:rPr>
        <w:t>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</w:t>
      </w:r>
      <w:r w:rsidRPr="00A439D4">
        <w:rPr>
          <w:rFonts w:ascii="Times New Roman" w:hAnsi="Times New Roman"/>
          <w:color w:val="000000"/>
          <w:sz w:val="28"/>
          <w:lang w:val="ru-RU"/>
        </w:rPr>
        <w:t>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ы следующие личностные результаты: </w:t>
      </w:r>
    </w:p>
    <w:p w:rsidR="008512CA" w:rsidRDefault="00A43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512CA" w:rsidRPr="00A439D4" w:rsidRDefault="00A439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</w:t>
      </w:r>
      <w:r w:rsidRPr="00A439D4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8512CA" w:rsidRPr="00A439D4" w:rsidRDefault="00A439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осознание своих конституционных прав и обязанностей, уважение закона и </w:t>
      </w:r>
      <w:r w:rsidRPr="00A439D4">
        <w:rPr>
          <w:rFonts w:ascii="Times New Roman" w:hAnsi="Times New Roman"/>
          <w:color w:val="000000"/>
          <w:sz w:val="28"/>
          <w:lang w:val="ru-RU"/>
        </w:rPr>
        <w:t>правопорядка;</w:t>
      </w:r>
    </w:p>
    <w:p w:rsidR="008512CA" w:rsidRPr="00A439D4" w:rsidRDefault="00A439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8512CA" w:rsidRPr="00A439D4" w:rsidRDefault="00A439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готовность противостоять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512CA" w:rsidRPr="00A439D4" w:rsidRDefault="00A439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8512CA" w:rsidRPr="00A439D4" w:rsidRDefault="00A439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512CA" w:rsidRPr="00A439D4" w:rsidRDefault="00A439D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8512CA" w:rsidRDefault="00A43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512CA" w:rsidRPr="00A439D4" w:rsidRDefault="00A439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российской гражданской идентичности, патри</w:t>
      </w:r>
      <w:r w:rsidRPr="00A439D4">
        <w:rPr>
          <w:rFonts w:ascii="Times New Roman" w:hAnsi="Times New Roman"/>
          <w:color w:val="000000"/>
          <w:sz w:val="28"/>
          <w:lang w:val="ru-RU"/>
        </w:rPr>
        <w:t>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512CA" w:rsidRPr="00A439D4" w:rsidRDefault="00A439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</w:t>
      </w:r>
      <w:r w:rsidRPr="00A439D4">
        <w:rPr>
          <w:rFonts w:ascii="Times New Roman" w:hAnsi="Times New Roman"/>
          <w:color w:val="000000"/>
          <w:sz w:val="28"/>
          <w:lang w:val="ru-RU"/>
        </w:rPr>
        <w:t>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8512CA" w:rsidRPr="00A439D4" w:rsidRDefault="00A439D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</w:t>
      </w:r>
      <w:r w:rsidRPr="00A439D4">
        <w:rPr>
          <w:rFonts w:ascii="Times New Roman" w:hAnsi="Times New Roman"/>
          <w:color w:val="000000"/>
          <w:sz w:val="28"/>
          <w:lang w:val="ru-RU"/>
        </w:rPr>
        <w:t>о судьбу.</w:t>
      </w:r>
    </w:p>
    <w:p w:rsidR="008512CA" w:rsidRDefault="00A43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512CA" w:rsidRPr="00A439D4" w:rsidRDefault="00A439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512CA" w:rsidRPr="00A439D4" w:rsidRDefault="00A439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8512CA" w:rsidRPr="00A439D4" w:rsidRDefault="00A439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</w:t>
      </w:r>
      <w:r w:rsidRPr="00A439D4">
        <w:rPr>
          <w:rFonts w:ascii="Times New Roman" w:hAnsi="Times New Roman"/>
          <w:color w:val="000000"/>
          <w:sz w:val="28"/>
          <w:lang w:val="ru-RU"/>
        </w:rPr>
        <w:t>морально-нравственные нормы и ценности;</w:t>
      </w:r>
    </w:p>
    <w:p w:rsidR="008512CA" w:rsidRPr="00A439D4" w:rsidRDefault="00A439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512CA" w:rsidRPr="00A439D4" w:rsidRDefault="00A439D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</w:t>
      </w:r>
      <w:r w:rsidRPr="00A439D4">
        <w:rPr>
          <w:rFonts w:ascii="Times New Roman" w:hAnsi="Times New Roman"/>
          <w:color w:val="000000"/>
          <w:sz w:val="28"/>
          <w:lang w:val="ru-RU"/>
        </w:rPr>
        <w:t>.</w:t>
      </w:r>
    </w:p>
    <w:p w:rsidR="008512CA" w:rsidRDefault="00A43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512CA" w:rsidRPr="00A439D4" w:rsidRDefault="00A439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512CA" w:rsidRPr="00A439D4" w:rsidRDefault="00A439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</w:t>
      </w:r>
      <w:r w:rsidRPr="00A439D4">
        <w:rPr>
          <w:rFonts w:ascii="Times New Roman" w:hAnsi="Times New Roman"/>
          <w:color w:val="000000"/>
          <w:sz w:val="28"/>
          <w:lang w:val="ru-RU"/>
        </w:rPr>
        <w:t>, ощущать эмоциональное воздействие искусства;</w:t>
      </w:r>
    </w:p>
    <w:p w:rsidR="008512CA" w:rsidRPr="00A439D4" w:rsidRDefault="00A439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8512CA" w:rsidRPr="00A439D4" w:rsidRDefault="00A439D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</w:t>
      </w:r>
      <w:r w:rsidRPr="00A439D4">
        <w:rPr>
          <w:rFonts w:ascii="Times New Roman" w:hAnsi="Times New Roman"/>
          <w:color w:val="000000"/>
          <w:sz w:val="28"/>
          <w:lang w:val="ru-RU"/>
        </w:rPr>
        <w:t>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8512CA" w:rsidRDefault="00A43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512CA" w:rsidRPr="00A439D4" w:rsidRDefault="00A439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8512CA" w:rsidRPr="00A439D4" w:rsidRDefault="00A439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512CA" w:rsidRPr="00A439D4" w:rsidRDefault="00A439D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512CA" w:rsidRDefault="00A43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512CA" w:rsidRPr="00A439D4" w:rsidRDefault="00A439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</w:t>
      </w:r>
      <w:r w:rsidRPr="00A439D4">
        <w:rPr>
          <w:rFonts w:ascii="Times New Roman" w:hAnsi="Times New Roman"/>
          <w:color w:val="000000"/>
          <w:sz w:val="28"/>
          <w:lang w:val="ru-RU"/>
        </w:rPr>
        <w:t>сти мастерства, трудолюбие;</w:t>
      </w:r>
    </w:p>
    <w:p w:rsidR="008512CA" w:rsidRPr="00A439D4" w:rsidRDefault="00A439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8512CA" w:rsidRPr="00A439D4" w:rsidRDefault="00A439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интерес к ра</w:t>
      </w:r>
      <w:r w:rsidRPr="00A439D4">
        <w:rPr>
          <w:rFonts w:ascii="Times New Roman" w:hAnsi="Times New Roman"/>
          <w:color w:val="000000"/>
          <w:sz w:val="28"/>
          <w:lang w:val="ru-RU"/>
        </w:rPr>
        <w:t>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8512CA" w:rsidRPr="00A439D4" w:rsidRDefault="00A439D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</w:t>
      </w:r>
      <w:r w:rsidRPr="00A439D4">
        <w:rPr>
          <w:rFonts w:ascii="Times New Roman" w:hAnsi="Times New Roman"/>
          <w:color w:val="000000"/>
          <w:sz w:val="28"/>
          <w:lang w:val="ru-RU"/>
        </w:rPr>
        <w:t>ванию на протяжении всей жизни.</w:t>
      </w:r>
    </w:p>
    <w:p w:rsidR="008512CA" w:rsidRDefault="00A43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512CA" w:rsidRPr="00A439D4" w:rsidRDefault="00A439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512CA" w:rsidRPr="00A439D4" w:rsidRDefault="00A439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пла</w:t>
      </w:r>
      <w:r w:rsidRPr="00A439D4">
        <w:rPr>
          <w:rFonts w:ascii="Times New Roman" w:hAnsi="Times New Roman"/>
          <w:color w:val="000000"/>
          <w:sz w:val="28"/>
          <w:lang w:val="ru-RU"/>
        </w:rPr>
        <w:t>нирование и осуществление действий в окружающей среде на основе знания целей устойчивого развития человечества;</w:t>
      </w:r>
    </w:p>
    <w:p w:rsidR="008512CA" w:rsidRPr="00A439D4" w:rsidRDefault="00A439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</w:t>
      </w:r>
      <w:r w:rsidRPr="00A439D4">
        <w:rPr>
          <w:rFonts w:ascii="Times New Roman" w:hAnsi="Times New Roman"/>
          <w:color w:val="000000"/>
          <w:sz w:val="28"/>
          <w:lang w:val="ru-RU"/>
        </w:rPr>
        <w:t>ействий и предотвращать их;</w:t>
      </w:r>
    </w:p>
    <w:p w:rsidR="008512CA" w:rsidRPr="00A439D4" w:rsidRDefault="00A439D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512CA" w:rsidRDefault="00A439D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8512CA" w:rsidRPr="00A439D4" w:rsidRDefault="00A439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</w:t>
      </w:r>
      <w:r w:rsidRPr="00A439D4">
        <w:rPr>
          <w:rFonts w:ascii="Times New Roman" w:hAnsi="Times New Roman"/>
          <w:color w:val="000000"/>
          <w:sz w:val="28"/>
          <w:lang w:val="ru-RU"/>
        </w:rPr>
        <w:t>ур, способствующего осознанию своего места в поликультурном мире;</w:t>
      </w:r>
    </w:p>
    <w:p w:rsidR="008512CA" w:rsidRPr="00A439D4" w:rsidRDefault="00A439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512CA" w:rsidRPr="00A439D4" w:rsidRDefault="00A439D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</w:t>
      </w:r>
      <w:r w:rsidRPr="00A439D4">
        <w:rPr>
          <w:rFonts w:ascii="Times New Roman" w:hAnsi="Times New Roman"/>
          <w:color w:val="000000"/>
          <w:sz w:val="28"/>
          <w:lang w:val="ru-RU"/>
        </w:rPr>
        <w:t>тельскую и проектную деятельность, в том числе по русскому языку, индивидуально и в группе.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</w:t>
      </w:r>
      <w:r w:rsidRPr="00A439D4">
        <w:rPr>
          <w:rFonts w:ascii="Times New Roman" w:hAnsi="Times New Roman"/>
          <w:color w:val="000000"/>
          <w:sz w:val="28"/>
          <w:lang w:val="ru-RU"/>
        </w:rPr>
        <w:t>олагающий сформированность:</w:t>
      </w:r>
    </w:p>
    <w:p w:rsidR="008512CA" w:rsidRPr="00A439D4" w:rsidRDefault="00A439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себе;</w:t>
      </w:r>
    </w:p>
    <w:p w:rsidR="008512CA" w:rsidRPr="00A439D4" w:rsidRDefault="00A439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8512CA" w:rsidRPr="00A439D4" w:rsidRDefault="00A439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</w:t>
      </w:r>
      <w:r w:rsidRPr="00A439D4">
        <w:rPr>
          <w:rFonts w:ascii="Times New Roman" w:hAnsi="Times New Roman"/>
          <w:color w:val="000000"/>
          <w:sz w:val="28"/>
          <w:lang w:val="ru-RU"/>
        </w:rPr>
        <w:t>достижению цели и успеху, оптимизм, инициативность, умение действовать, исходя из своих возможностей;</w:t>
      </w:r>
    </w:p>
    <w:p w:rsidR="008512CA" w:rsidRPr="00A439D4" w:rsidRDefault="00A439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</w:t>
      </w:r>
      <w:r w:rsidRPr="00A439D4">
        <w:rPr>
          <w:rFonts w:ascii="Times New Roman" w:hAnsi="Times New Roman"/>
          <w:color w:val="000000"/>
          <w:sz w:val="28"/>
          <w:lang w:val="ru-RU"/>
        </w:rPr>
        <w:t>;</w:t>
      </w:r>
    </w:p>
    <w:p w:rsidR="008512CA" w:rsidRPr="00A439D4" w:rsidRDefault="00A439D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следующие 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512CA" w:rsidRPr="00A439D4" w:rsidRDefault="00A439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512CA" w:rsidRPr="00A439D4" w:rsidRDefault="00A439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</w:t>
      </w:r>
      <w:r w:rsidRPr="00A439D4">
        <w:rPr>
          <w:rFonts w:ascii="Times New Roman" w:hAnsi="Times New Roman"/>
          <w:color w:val="000000"/>
          <w:sz w:val="28"/>
          <w:lang w:val="ru-RU"/>
        </w:rPr>
        <w:t>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8512CA" w:rsidRPr="00A439D4" w:rsidRDefault="00A439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512CA" w:rsidRPr="00A439D4" w:rsidRDefault="00A439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</w:t>
      </w:r>
      <w:r w:rsidRPr="00A439D4">
        <w:rPr>
          <w:rFonts w:ascii="Times New Roman" w:hAnsi="Times New Roman"/>
          <w:color w:val="000000"/>
          <w:sz w:val="28"/>
          <w:lang w:val="ru-RU"/>
        </w:rPr>
        <w:t>и противоречия языковых явлений, данных в наблюдении;</w:t>
      </w:r>
    </w:p>
    <w:p w:rsidR="008512CA" w:rsidRPr="00A439D4" w:rsidRDefault="00A439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512CA" w:rsidRPr="00A439D4" w:rsidRDefault="00A439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8512CA" w:rsidRPr="00A439D4" w:rsidRDefault="00A439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8512CA" w:rsidRPr="00A439D4" w:rsidRDefault="00A439D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жизненных проблем с учётом собственного речевого и читательского </w:t>
      </w:r>
      <w:r w:rsidRPr="00A439D4">
        <w:rPr>
          <w:rFonts w:ascii="Times New Roman" w:hAnsi="Times New Roman"/>
          <w:color w:val="000000"/>
          <w:sz w:val="28"/>
          <w:lang w:val="ru-RU"/>
        </w:rPr>
        <w:t>опыта.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</w:t>
      </w:r>
      <w:r w:rsidRPr="00A439D4">
        <w:rPr>
          <w:rFonts w:ascii="Times New Roman" w:hAnsi="Times New Roman"/>
          <w:color w:val="000000"/>
          <w:sz w:val="28"/>
          <w:lang w:val="ru-RU"/>
        </w:rPr>
        <w:t>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</w:t>
      </w:r>
      <w:r w:rsidRPr="00A439D4">
        <w:rPr>
          <w:rFonts w:ascii="Times New Roman" w:hAnsi="Times New Roman"/>
          <w:color w:val="000000"/>
          <w:sz w:val="28"/>
          <w:lang w:val="ru-RU"/>
        </w:rPr>
        <w:t>етации, преобразованию и применению в различных учебных ситуациях, в том числе при создании учебных и социальных проектов;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</w:t>
      </w:r>
      <w:r w:rsidRPr="00A439D4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</w:t>
      </w:r>
      <w:r w:rsidRPr="00A439D4">
        <w:rPr>
          <w:rFonts w:ascii="Times New Roman" w:hAnsi="Times New Roman"/>
          <w:color w:val="000000"/>
          <w:sz w:val="28"/>
          <w:lang w:val="ru-RU"/>
        </w:rPr>
        <w:t>их утверждений;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</w:t>
      </w:r>
      <w:r w:rsidRPr="00A439D4">
        <w:rPr>
          <w:rFonts w:ascii="Times New Roman" w:hAnsi="Times New Roman"/>
          <w:color w:val="000000"/>
          <w:sz w:val="28"/>
          <w:lang w:val="ru-RU"/>
        </w:rPr>
        <w:t>х областей;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8512CA" w:rsidRPr="00A439D4" w:rsidRDefault="00A439D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512CA" w:rsidRPr="00A439D4" w:rsidRDefault="00A439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</w:t>
      </w:r>
      <w:r w:rsidRPr="00A439D4">
        <w:rPr>
          <w:rFonts w:ascii="Times New Roman" w:hAnsi="Times New Roman"/>
          <w:color w:val="000000"/>
          <w:sz w:val="28"/>
          <w:lang w:val="ru-RU"/>
        </w:rPr>
        <w:t>оиск, анализ, систематизацию и интерпретацию информации различных видов и форм представления;</w:t>
      </w:r>
    </w:p>
    <w:p w:rsidR="008512CA" w:rsidRPr="00A439D4" w:rsidRDefault="00A439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</w:t>
      </w:r>
      <w:r w:rsidRPr="00A439D4">
        <w:rPr>
          <w:rFonts w:ascii="Times New Roman" w:hAnsi="Times New Roman"/>
          <w:color w:val="000000"/>
          <w:sz w:val="28"/>
          <w:lang w:val="ru-RU"/>
        </w:rPr>
        <w:t>таблица, схема и другие);</w:t>
      </w:r>
    </w:p>
    <w:p w:rsidR="008512CA" w:rsidRPr="00A439D4" w:rsidRDefault="00A439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8512CA" w:rsidRPr="00A439D4" w:rsidRDefault="00A439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</w:t>
      </w:r>
      <w:r w:rsidRPr="00A439D4">
        <w:rPr>
          <w:rFonts w:ascii="Times New Roman" w:hAnsi="Times New Roman"/>
          <w:color w:val="000000"/>
          <w:sz w:val="28"/>
          <w:lang w:val="ru-RU"/>
        </w:rPr>
        <w:t>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512CA" w:rsidRPr="00A439D4" w:rsidRDefault="00A439D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 обучающ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егося будут сформированы следующие 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A439D4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8512CA" w:rsidRPr="00A439D4" w:rsidRDefault="00A439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8512CA" w:rsidRPr="00A439D4" w:rsidRDefault="00A439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</w:t>
      </w:r>
      <w:r w:rsidRPr="00A439D4">
        <w:rPr>
          <w:rFonts w:ascii="Times New Roman" w:hAnsi="Times New Roman"/>
          <w:color w:val="000000"/>
          <w:sz w:val="28"/>
          <w:lang w:val="ru-RU"/>
        </w:rPr>
        <w:t>дпосылки конфликтных ситуаций и смягчать конфликты;</w:t>
      </w:r>
    </w:p>
    <w:p w:rsidR="008512CA" w:rsidRPr="00A439D4" w:rsidRDefault="00A439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8512CA" w:rsidRPr="00A439D4" w:rsidRDefault="00A439D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следующие 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8512CA" w:rsidRPr="00A439D4" w:rsidRDefault="00A439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</w:t>
      </w:r>
      <w:r w:rsidRPr="00A439D4">
        <w:rPr>
          <w:rFonts w:ascii="Times New Roman" w:hAnsi="Times New Roman"/>
          <w:color w:val="000000"/>
          <w:sz w:val="28"/>
          <w:lang w:val="ru-RU"/>
        </w:rPr>
        <w:t>ти и жизненных ситуациях;</w:t>
      </w:r>
    </w:p>
    <w:p w:rsidR="008512CA" w:rsidRPr="00A439D4" w:rsidRDefault="00A439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512CA" w:rsidRPr="00A439D4" w:rsidRDefault="00A439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512CA" w:rsidRPr="00A439D4" w:rsidRDefault="00A439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выбор, уметь аргументировать </w:t>
      </w:r>
      <w:r w:rsidRPr="00A439D4">
        <w:rPr>
          <w:rFonts w:ascii="Times New Roman" w:hAnsi="Times New Roman"/>
          <w:color w:val="000000"/>
          <w:sz w:val="28"/>
          <w:lang w:val="ru-RU"/>
        </w:rPr>
        <w:t>его, брать ответственность за результаты выбора;</w:t>
      </w:r>
    </w:p>
    <w:p w:rsidR="008512CA" w:rsidRDefault="00A439D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512CA" w:rsidRPr="00A439D4" w:rsidRDefault="00A439D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8512CA" w:rsidRPr="00A439D4" w:rsidRDefault="00A439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512CA" w:rsidRPr="00A439D4" w:rsidRDefault="00A439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</w:t>
      </w:r>
      <w:r w:rsidRPr="00A439D4">
        <w:rPr>
          <w:rFonts w:ascii="Times New Roman" w:hAnsi="Times New Roman"/>
          <w:color w:val="000000"/>
          <w:sz w:val="28"/>
          <w:lang w:val="ru-RU"/>
        </w:rPr>
        <w:t>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8512CA" w:rsidRPr="00A439D4" w:rsidRDefault="00A439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8512CA" w:rsidRPr="00A439D4" w:rsidRDefault="00A439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принимать с</w:t>
      </w:r>
      <w:r w:rsidRPr="00A439D4">
        <w:rPr>
          <w:rFonts w:ascii="Times New Roman" w:hAnsi="Times New Roman"/>
          <w:color w:val="000000"/>
          <w:sz w:val="28"/>
          <w:lang w:val="ru-RU"/>
        </w:rPr>
        <w:t>ебя, понимая свои недостатки и достоинства;</w:t>
      </w:r>
    </w:p>
    <w:p w:rsidR="008512CA" w:rsidRPr="00A439D4" w:rsidRDefault="00A439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8512CA" w:rsidRPr="00A439D4" w:rsidRDefault="00A439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512CA" w:rsidRPr="00A439D4" w:rsidRDefault="00A439D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 обучающегося будут сф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8512CA" w:rsidRPr="00A439D4" w:rsidRDefault="00A439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512CA" w:rsidRPr="00A439D4" w:rsidRDefault="00A439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512CA" w:rsidRPr="00A439D4" w:rsidRDefault="00A439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принимать цели </w:t>
      </w:r>
      <w:r w:rsidRPr="00A439D4">
        <w:rPr>
          <w:rFonts w:ascii="Times New Roman" w:hAnsi="Times New Roman"/>
          <w:color w:val="000000"/>
          <w:sz w:val="28"/>
          <w:lang w:val="ru-RU"/>
        </w:rPr>
        <w:t>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512CA" w:rsidRPr="00A439D4" w:rsidRDefault="00A439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вклада каждого участника </w:t>
      </w:r>
      <w:r w:rsidRPr="00A439D4">
        <w:rPr>
          <w:rFonts w:ascii="Times New Roman" w:hAnsi="Times New Roman"/>
          <w:color w:val="000000"/>
          <w:sz w:val="28"/>
          <w:lang w:val="ru-RU"/>
        </w:rPr>
        <w:t>команды в общий результат по разработанным критериям;</w:t>
      </w:r>
    </w:p>
    <w:p w:rsidR="008512CA" w:rsidRPr="00A439D4" w:rsidRDefault="00A439D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left="12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left="12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512CA" w:rsidRPr="00A439D4" w:rsidRDefault="008512CA">
      <w:pPr>
        <w:spacing w:after="0" w:line="264" w:lineRule="auto"/>
        <w:ind w:left="120"/>
        <w:jc w:val="both"/>
        <w:rPr>
          <w:lang w:val="ru-RU"/>
        </w:rPr>
      </w:pP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</w:t>
      </w:r>
      <w:r w:rsidRPr="00A439D4">
        <w:rPr>
          <w:rFonts w:ascii="Times New Roman" w:hAnsi="Times New Roman"/>
          <w:color w:val="000000"/>
          <w:sz w:val="28"/>
          <w:lang w:val="ru-RU"/>
        </w:rPr>
        <w:t>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</w:t>
      </w:r>
      <w:r w:rsidRPr="00A439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</w:t>
      </w:r>
      <w:r w:rsidRPr="00A439D4">
        <w:rPr>
          <w:rFonts w:ascii="Times New Roman" w:hAnsi="Times New Roman"/>
          <w:color w:val="000000"/>
          <w:spacing w:val="-2"/>
          <w:sz w:val="28"/>
          <w:lang w:val="ru-RU"/>
        </w:rPr>
        <w:t>ений в Федеральный закон «О государственном языке Российской Федерации»» от 28.02.2023 № 52-ФЗ, Закон</w:t>
      </w:r>
      <w:proofErr w:type="gramEnd"/>
      <w:r w:rsidRPr="00A439D4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A439D4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Различать формы существования русского языка (литературный </w:t>
      </w:r>
      <w:r w:rsidRPr="00A439D4">
        <w:rPr>
          <w:rFonts w:ascii="Times New Roman" w:hAnsi="Times New Roman"/>
          <w:color w:val="000000"/>
          <w:sz w:val="28"/>
          <w:lang w:val="ru-RU"/>
        </w:rPr>
        <w:t>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чи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Комментировать нормативный, к</w:t>
      </w:r>
      <w:r w:rsidRPr="00A439D4">
        <w:rPr>
          <w:rFonts w:ascii="Times New Roman" w:hAnsi="Times New Roman"/>
          <w:color w:val="000000"/>
          <w:sz w:val="28"/>
          <w:lang w:val="ru-RU"/>
        </w:rPr>
        <w:t>оммуникативный и этический аспекты культуры речи, приводить соответствующие примеры.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</w:t>
      </w:r>
      <w:r w:rsidRPr="00A439D4">
        <w:rPr>
          <w:rFonts w:ascii="Times New Roman" w:hAnsi="Times New Roman"/>
          <w:color w:val="000000"/>
          <w:sz w:val="28"/>
          <w:lang w:val="ru-RU"/>
        </w:rPr>
        <w:t>го литературного языка.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</w:t>
      </w:r>
      <w:r w:rsidRPr="00A439D4">
        <w:rPr>
          <w:rFonts w:ascii="Times New Roman" w:hAnsi="Times New Roman"/>
          <w:color w:val="000000"/>
          <w:sz w:val="28"/>
          <w:lang w:val="ru-RU"/>
        </w:rPr>
        <w:t>а фонетики в тексте.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</w:t>
      </w:r>
      <w:r w:rsidRPr="00A439D4">
        <w:rPr>
          <w:rFonts w:ascii="Times New Roman" w:hAnsi="Times New Roman"/>
          <w:color w:val="000000"/>
          <w:sz w:val="28"/>
          <w:lang w:val="ru-RU"/>
        </w:rPr>
        <w:t>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Использовать орфоэпически</w:t>
      </w:r>
      <w:r w:rsidRPr="00A439D4">
        <w:rPr>
          <w:rFonts w:ascii="Times New Roman" w:hAnsi="Times New Roman"/>
          <w:color w:val="000000"/>
          <w:sz w:val="28"/>
          <w:lang w:val="ru-RU"/>
        </w:rPr>
        <w:t>й словарь.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</w:t>
      </w:r>
      <w:r w:rsidRPr="00A439D4">
        <w:rPr>
          <w:rFonts w:ascii="Times New Roman" w:hAnsi="Times New Roman"/>
          <w:color w:val="000000"/>
          <w:sz w:val="28"/>
          <w:lang w:val="ru-RU"/>
        </w:rPr>
        <w:t>ких норм современного русского литературного языка.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</w:t>
      </w:r>
      <w:r w:rsidRPr="00A439D4">
        <w:rPr>
          <w:rFonts w:ascii="Times New Roman" w:hAnsi="Times New Roman"/>
          <w:color w:val="000000"/>
          <w:sz w:val="28"/>
          <w:lang w:val="ru-RU"/>
        </w:rPr>
        <w:t>словари синонимов, антонимов, паронимов; словарь иностранных слов, фразеологический словарь, этимологический словарь.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Анализировать и характер</w:t>
      </w:r>
      <w:r w:rsidRPr="00A439D4">
        <w:rPr>
          <w:rFonts w:ascii="Times New Roman" w:hAnsi="Times New Roman"/>
          <w:color w:val="000000"/>
          <w:sz w:val="28"/>
          <w:lang w:val="ru-RU"/>
        </w:rPr>
        <w:t>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Соблюдать морфологические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нормы.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Использовать словарь г</w:t>
      </w:r>
      <w:r w:rsidRPr="00A439D4">
        <w:rPr>
          <w:rFonts w:ascii="Times New Roman" w:hAnsi="Times New Roman"/>
          <w:color w:val="000000"/>
          <w:sz w:val="28"/>
          <w:lang w:val="ru-RU"/>
        </w:rPr>
        <w:t>рамматических трудностей, справочники.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</w:t>
      </w:r>
      <w:r w:rsidRPr="00A439D4">
        <w:rPr>
          <w:rFonts w:ascii="Times New Roman" w:hAnsi="Times New Roman"/>
          <w:color w:val="000000"/>
          <w:sz w:val="28"/>
          <w:lang w:val="ru-RU"/>
        </w:rPr>
        <w:t>ения соблюдения орфографических правил современного русского литературного языка (в рамках изученного).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</w:t>
      </w:r>
      <w:r w:rsidRPr="00A439D4">
        <w:rPr>
          <w:rFonts w:ascii="Times New Roman" w:hAnsi="Times New Roman"/>
          <w:color w:val="000000"/>
          <w:spacing w:val="-1"/>
          <w:sz w:val="28"/>
          <w:lang w:val="ru-RU"/>
        </w:rPr>
        <w:t>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авлять реферат, исследовательский проект на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</w:t>
      </w:r>
      <w:r w:rsidRPr="00A439D4">
        <w:rPr>
          <w:rFonts w:ascii="Times New Roman" w:hAnsi="Times New Roman"/>
          <w:color w:val="000000"/>
          <w:sz w:val="28"/>
          <w:lang w:val="ru-RU"/>
        </w:rPr>
        <w:t>ров научного, публицистического, официально-делового стилей (объём сочинения — не менее 150 слов).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</w:t>
      </w:r>
      <w:r w:rsidRPr="00A439D4">
        <w:rPr>
          <w:rFonts w:ascii="Times New Roman" w:hAnsi="Times New Roman"/>
          <w:color w:val="000000"/>
          <w:sz w:val="28"/>
          <w:lang w:val="ru-RU"/>
        </w:rPr>
        <w:t>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 xml:space="preserve">Знать основные нормы речевого этикета применительно к различным </w:t>
      </w:r>
      <w:r w:rsidRPr="00A439D4">
        <w:rPr>
          <w:rFonts w:ascii="Times New Roman" w:hAnsi="Times New Roman"/>
          <w:color w:val="000000"/>
          <w:sz w:val="28"/>
          <w:lang w:val="ru-RU"/>
        </w:rPr>
        <w:t>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Употр</w:t>
      </w:r>
      <w:r w:rsidRPr="00A439D4">
        <w:rPr>
          <w:rFonts w:ascii="Times New Roman" w:hAnsi="Times New Roman"/>
          <w:color w:val="000000"/>
          <w:sz w:val="28"/>
          <w:lang w:val="ru-RU"/>
        </w:rPr>
        <w:t>еблять языковые средства с учётом речевой ситуации.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Текст. Информа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ционно-смысловая переработка текста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основную и дополнительную, явную и скрытую (подтекстовую) </w:t>
      </w:r>
      <w:r w:rsidRPr="00A439D4">
        <w:rPr>
          <w:rFonts w:ascii="Times New Roman" w:hAnsi="Times New Roman"/>
          <w:color w:val="000000"/>
          <w:sz w:val="28"/>
          <w:lang w:val="ru-RU"/>
        </w:rPr>
        <w:t>информацию текстов, воспринимаемых зрительно и (или) на слух.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</w:t>
      </w:r>
      <w:r w:rsidRPr="00A439D4">
        <w:rPr>
          <w:rFonts w:ascii="Times New Roman" w:hAnsi="Times New Roman"/>
          <w:color w:val="000000"/>
          <w:sz w:val="28"/>
          <w:lang w:val="ru-RU"/>
        </w:rPr>
        <w:t>лей (объём сочинения — не менее 150 слов).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</w:t>
      </w:r>
      <w:r w:rsidRPr="00A439D4">
        <w:rPr>
          <w:rFonts w:ascii="Times New Roman" w:hAnsi="Times New Roman"/>
          <w:color w:val="000000"/>
          <w:sz w:val="28"/>
          <w:lang w:val="ru-RU"/>
        </w:rPr>
        <w:t>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Корректировать текст: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устранять логические, фактические, этические, грамматические и речевые ошибки.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Иметь представл</w:t>
      </w:r>
      <w:r w:rsidRPr="00A439D4">
        <w:rPr>
          <w:rFonts w:ascii="Times New Roman" w:hAnsi="Times New Roman"/>
          <w:color w:val="000000"/>
          <w:sz w:val="28"/>
          <w:lang w:val="ru-RU"/>
        </w:rPr>
        <w:t>ение об экологии языка, о проблемах речевой культуры в современном обществе.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х заимствований; нарушения речевого этикета, этических норм в речевом общении и </w:t>
      </w:r>
      <w:proofErr w:type="gramStart"/>
      <w:r w:rsidRPr="00A439D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439D4">
        <w:rPr>
          <w:rFonts w:ascii="Times New Roman" w:hAnsi="Times New Roman"/>
          <w:color w:val="000000"/>
          <w:sz w:val="28"/>
          <w:lang w:val="ru-RU"/>
        </w:rPr>
        <w:t>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Определять изобразительно-вы</w:t>
      </w:r>
      <w:r w:rsidRPr="00A439D4">
        <w:rPr>
          <w:rFonts w:ascii="Times New Roman" w:hAnsi="Times New Roman"/>
          <w:color w:val="000000"/>
          <w:sz w:val="28"/>
          <w:lang w:val="ru-RU"/>
        </w:rPr>
        <w:t>разительные средства синтаксиса русского языка (в рамках изученного).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</w:t>
      </w:r>
      <w:r w:rsidRPr="00A439D4">
        <w:rPr>
          <w:rFonts w:ascii="Times New Roman" w:hAnsi="Times New Roman"/>
          <w:color w:val="000000"/>
          <w:sz w:val="28"/>
          <w:lang w:val="ru-RU"/>
        </w:rPr>
        <w:t>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</w:t>
      </w:r>
      <w:r w:rsidRPr="00A439D4">
        <w:rPr>
          <w:rFonts w:ascii="Times New Roman" w:hAnsi="Times New Roman"/>
          <w:b/>
          <w:color w:val="000000"/>
          <w:sz w:val="28"/>
          <w:lang w:val="ru-RU"/>
        </w:rPr>
        <w:t>ации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с точки зрения соблюдения пунктуационных правил современного русского литературного языка (в рамках </w:t>
      </w:r>
      <w:r w:rsidRPr="00A439D4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</w:t>
      </w:r>
      <w:r w:rsidRPr="00A439D4">
        <w:rPr>
          <w:rFonts w:ascii="Times New Roman" w:hAnsi="Times New Roman"/>
          <w:color w:val="000000"/>
          <w:sz w:val="28"/>
          <w:lang w:val="ru-RU"/>
        </w:rPr>
        <w:t xml:space="preserve"> функциональных стилей (научного, публицистического, официально-делового), языка художественной литературы.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</w:t>
      </w:r>
      <w:r w:rsidRPr="00A439D4">
        <w:rPr>
          <w:rFonts w:ascii="Times New Roman" w:hAnsi="Times New Roman"/>
          <w:color w:val="000000"/>
          <w:sz w:val="28"/>
          <w:lang w:val="ru-RU"/>
        </w:rPr>
        <w:t>циально-деловой стили, язык художественной литературы).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512CA" w:rsidRPr="00A439D4" w:rsidRDefault="00A439D4">
      <w:pPr>
        <w:spacing w:after="0" w:line="264" w:lineRule="auto"/>
        <w:ind w:firstLine="600"/>
        <w:jc w:val="both"/>
        <w:rPr>
          <w:lang w:val="ru-RU"/>
        </w:rPr>
      </w:pPr>
      <w:r w:rsidRPr="00A439D4">
        <w:rPr>
          <w:rFonts w:ascii="Times New Roman" w:hAnsi="Times New Roman"/>
          <w:color w:val="000000"/>
          <w:sz w:val="28"/>
          <w:lang w:val="ru-RU"/>
        </w:rPr>
        <w:t>Применять знания о функционал</w:t>
      </w:r>
      <w:r w:rsidRPr="00A439D4">
        <w:rPr>
          <w:rFonts w:ascii="Times New Roman" w:hAnsi="Times New Roman"/>
          <w:color w:val="000000"/>
          <w:sz w:val="28"/>
          <w:lang w:val="ru-RU"/>
        </w:rPr>
        <w:t>ьных разновидностях языка в речевой практике.</w:t>
      </w:r>
    </w:p>
    <w:p w:rsidR="008512CA" w:rsidRPr="00A439D4" w:rsidRDefault="008512CA">
      <w:pPr>
        <w:rPr>
          <w:lang w:val="ru-RU"/>
        </w:rPr>
        <w:sectPr w:rsidR="008512CA" w:rsidRPr="00A439D4">
          <w:pgSz w:w="11906" w:h="16383"/>
          <w:pgMar w:top="1134" w:right="850" w:bottom="1134" w:left="1701" w:header="720" w:footer="720" w:gutter="0"/>
          <w:cols w:space="720"/>
        </w:sectPr>
      </w:pPr>
    </w:p>
    <w:p w:rsidR="008512CA" w:rsidRDefault="00A439D4">
      <w:pPr>
        <w:spacing w:after="0"/>
        <w:ind w:left="120"/>
      </w:pPr>
      <w:bookmarkStart w:id="4" w:name="block-23949275"/>
      <w:bookmarkEnd w:id="3"/>
      <w:r w:rsidRPr="00A439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12CA" w:rsidRDefault="00A43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8512C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как раздел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средства фонетики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Экспрессивно-стилистическая окраска </w:t>
            </w:r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Информационно-смысловая переработка текста. План. Тезисы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</w:tbl>
    <w:p w:rsidR="008512CA" w:rsidRDefault="008512CA">
      <w:pPr>
        <w:sectPr w:rsidR="00851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2CA" w:rsidRDefault="00A43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8512C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как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439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</w:tbl>
    <w:p w:rsidR="008512CA" w:rsidRDefault="008512CA">
      <w:pPr>
        <w:sectPr w:rsidR="00851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2CA" w:rsidRDefault="008512CA">
      <w:pPr>
        <w:sectPr w:rsidR="00851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2CA" w:rsidRDefault="00A439D4">
      <w:pPr>
        <w:spacing w:after="0"/>
        <w:ind w:left="120"/>
      </w:pPr>
      <w:bookmarkStart w:id="5" w:name="block-2394927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12CA" w:rsidRDefault="00A43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67"/>
        <w:gridCol w:w="1132"/>
        <w:gridCol w:w="1841"/>
        <w:gridCol w:w="1910"/>
        <w:gridCol w:w="1347"/>
        <w:gridCol w:w="2812"/>
      </w:tblGrid>
      <w:tr w:rsidR="008512CA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Федерации.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фразеология. Лексические нормы". Обучающее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лингвистики. Основные понятия морфемики и словообразования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трудности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"Морфология.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ъ и ь.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не и ни (в отрицательных и неопределенных местоимениях, наречиях при двойном отрицании,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восклицательных предложениях с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Речь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её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 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"Текст. Информационно-смысловая 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</w:tbl>
    <w:p w:rsidR="008512CA" w:rsidRDefault="008512CA">
      <w:pPr>
        <w:sectPr w:rsidR="00851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2CA" w:rsidRDefault="00A439D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8512C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12CA" w:rsidRDefault="008512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12CA" w:rsidRDefault="008512CA"/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Проблемы речевой культуры в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сложноподчиненного предложения с 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тире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стиль,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Публицистический стиль.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12CA" w:rsidRPr="00A439D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512CA" w:rsidRDefault="008512C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A439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12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Pr="00A439D4" w:rsidRDefault="00A439D4">
            <w:pPr>
              <w:spacing w:after="0"/>
              <w:ind w:left="135"/>
              <w:rPr>
                <w:lang w:val="ru-RU"/>
              </w:rPr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 w:rsidRPr="00A439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512CA" w:rsidRDefault="00A439D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12CA" w:rsidRDefault="008512CA"/>
        </w:tc>
      </w:tr>
    </w:tbl>
    <w:p w:rsidR="008512CA" w:rsidRDefault="008512CA">
      <w:pPr>
        <w:sectPr w:rsidR="00851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2CA" w:rsidRDefault="008512CA">
      <w:pPr>
        <w:sectPr w:rsidR="008512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12CA" w:rsidRDefault="00A439D4">
      <w:pPr>
        <w:spacing w:after="0"/>
        <w:ind w:left="120"/>
      </w:pPr>
      <w:bookmarkStart w:id="6" w:name="block-2394927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12CA" w:rsidRDefault="00A439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8512CA" w:rsidRDefault="00A43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12CA" w:rsidRDefault="00A43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512CA" w:rsidRDefault="00A439D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512CA" w:rsidRDefault="00A439D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512CA" w:rsidRDefault="00A43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512CA" w:rsidRDefault="008512CA">
      <w:pPr>
        <w:spacing w:after="0"/>
        <w:ind w:left="120"/>
      </w:pPr>
    </w:p>
    <w:p w:rsidR="008512CA" w:rsidRPr="00A439D4" w:rsidRDefault="00A439D4">
      <w:pPr>
        <w:spacing w:after="0" w:line="480" w:lineRule="auto"/>
        <w:ind w:left="120"/>
        <w:rPr>
          <w:lang w:val="ru-RU"/>
        </w:rPr>
      </w:pPr>
      <w:r w:rsidRPr="00A439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12CA" w:rsidRDefault="00A439D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12CA" w:rsidRDefault="008512CA">
      <w:pPr>
        <w:sectPr w:rsidR="008512CA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A439D4"/>
    <w:sectPr w:rsidR="00000000" w:rsidSect="008512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B56"/>
    <w:multiLevelType w:val="multilevel"/>
    <w:tmpl w:val="CA4678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565AF"/>
    <w:multiLevelType w:val="multilevel"/>
    <w:tmpl w:val="6A4A3A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A4B2B"/>
    <w:multiLevelType w:val="multilevel"/>
    <w:tmpl w:val="DC2E61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828DC"/>
    <w:multiLevelType w:val="multilevel"/>
    <w:tmpl w:val="590A2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75252"/>
    <w:multiLevelType w:val="multilevel"/>
    <w:tmpl w:val="BB4E5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920B4B"/>
    <w:multiLevelType w:val="multilevel"/>
    <w:tmpl w:val="D646C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36175"/>
    <w:multiLevelType w:val="multilevel"/>
    <w:tmpl w:val="249AA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5C5C61"/>
    <w:multiLevelType w:val="multilevel"/>
    <w:tmpl w:val="612A24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A2445C"/>
    <w:multiLevelType w:val="multilevel"/>
    <w:tmpl w:val="9C90EC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4C3F89"/>
    <w:multiLevelType w:val="multilevel"/>
    <w:tmpl w:val="4F34E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8B22AE"/>
    <w:multiLevelType w:val="multilevel"/>
    <w:tmpl w:val="3C3C4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CF42F2"/>
    <w:multiLevelType w:val="multilevel"/>
    <w:tmpl w:val="0A0003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8E5D07"/>
    <w:multiLevelType w:val="multilevel"/>
    <w:tmpl w:val="06BA631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440637"/>
    <w:multiLevelType w:val="multilevel"/>
    <w:tmpl w:val="1F78A4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692884"/>
    <w:multiLevelType w:val="multilevel"/>
    <w:tmpl w:val="0A1EA4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775994"/>
    <w:multiLevelType w:val="multilevel"/>
    <w:tmpl w:val="78CE11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A95CD1"/>
    <w:multiLevelType w:val="multilevel"/>
    <w:tmpl w:val="FB5EEC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8512CA"/>
    <w:rsid w:val="008512CA"/>
    <w:rsid w:val="00A4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512CA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851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A43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A4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4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hyperlink" Target="https://m.edsoo.ru/fbab333c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856" TargetMode="External"/><Relationship Id="rId89" Type="http://schemas.openxmlformats.org/officeDocument/2006/relationships/hyperlink" Target="https://m.edsoo.ru/fbaae88c" TargetMode="External"/><Relationship Id="rId112" Type="http://schemas.openxmlformats.org/officeDocument/2006/relationships/hyperlink" Target="https://m.edsoo.ru/fbab3026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5c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d004" TargetMode="External"/><Relationship Id="rId79" Type="http://schemas.openxmlformats.org/officeDocument/2006/relationships/hyperlink" Target="https://m.edsoo.ru/fbaad220" TargetMode="External"/><Relationship Id="rId87" Type="http://schemas.openxmlformats.org/officeDocument/2006/relationships/hyperlink" Target="https://m.edsoo.ru/fbaae53a" TargetMode="External"/><Relationship Id="rId102" Type="http://schemas.openxmlformats.org/officeDocument/2006/relationships/hyperlink" Target="https://m.edsoo.ru/fbab04e8" TargetMode="External"/><Relationship Id="rId110" Type="http://schemas.openxmlformats.org/officeDocument/2006/relationships/hyperlink" Target="https://m.edsoo.ru/fbab2c48" TargetMode="External"/><Relationship Id="rId115" Type="http://schemas.openxmlformats.org/officeDocument/2006/relationships/hyperlink" Target="https://m.edsoo.ru/fbab0718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57c" TargetMode="External"/><Relationship Id="rId90" Type="http://schemas.openxmlformats.org/officeDocument/2006/relationships/hyperlink" Target="https://m.edsoo.ru/fbaae76a" TargetMode="External"/><Relationship Id="rId95" Type="http://schemas.openxmlformats.org/officeDocument/2006/relationships/hyperlink" Target="https://m.edsoo.ru/fbaacb72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e0ee" TargetMode="External"/><Relationship Id="rId100" Type="http://schemas.openxmlformats.org/officeDocument/2006/relationships/hyperlink" Target="https://m.edsoo.ru/fbaaddb0" TargetMode="External"/><Relationship Id="rId105" Type="http://schemas.openxmlformats.org/officeDocument/2006/relationships/hyperlink" Target="https://m.edsoo.ru/fbab202c" TargetMode="External"/><Relationship Id="rId113" Type="http://schemas.openxmlformats.org/officeDocument/2006/relationships/hyperlink" Target="https://m.edsoo.ru/fbab318e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464" TargetMode="External"/><Relationship Id="rId85" Type="http://schemas.openxmlformats.org/officeDocument/2006/relationships/hyperlink" Target="https://m.edsoo.ru/fbaad96e" TargetMode="External"/><Relationship Id="rId93" Type="http://schemas.openxmlformats.org/officeDocument/2006/relationships/hyperlink" Target="https://m.edsoo.ru/fbaac834" TargetMode="External"/><Relationship Id="rId98" Type="http://schemas.openxmlformats.org/officeDocument/2006/relationships/hyperlink" Target="https://m.edsoo.ru/fbaaf8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af3ea" TargetMode="External"/><Relationship Id="rId108" Type="http://schemas.openxmlformats.org/officeDocument/2006/relationships/hyperlink" Target="https://m.edsoo.ru/fbab2982" TargetMode="External"/><Relationship Id="rId116" Type="http://schemas.openxmlformats.org/officeDocument/2006/relationships/hyperlink" Target="https://m.edsoo.ru/fbab360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d7a" TargetMode="External"/><Relationship Id="rId83" Type="http://schemas.openxmlformats.org/officeDocument/2006/relationships/hyperlink" Target="https://m.edsoo.ru/fbaad34c" TargetMode="External"/><Relationship Id="rId88" Type="http://schemas.openxmlformats.org/officeDocument/2006/relationships/hyperlink" Target="https://m.edsoo.ru/fbaae65c" TargetMode="External"/><Relationship Id="rId91" Type="http://schemas.openxmlformats.org/officeDocument/2006/relationships/hyperlink" Target="https://m.edsoo.ru/fbaaeaee" TargetMode="External"/><Relationship Id="rId96" Type="http://schemas.openxmlformats.org/officeDocument/2006/relationships/hyperlink" Target="https://m.edsoo.ru/fbaaee5e" TargetMode="External"/><Relationship Id="rId111" Type="http://schemas.openxmlformats.org/officeDocument/2006/relationships/hyperlink" Target="https://m.edsoo.ru/fbab2e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1da" TargetMode="External"/><Relationship Id="rId114" Type="http://schemas.openxmlformats.org/officeDocument/2006/relationships/hyperlink" Target="https://m.edsoo.ru/fbab1578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78" Type="http://schemas.openxmlformats.org/officeDocument/2006/relationships/hyperlink" Target="https://m.edsoo.ru/fbaad112" TargetMode="External"/><Relationship Id="rId81" Type="http://schemas.openxmlformats.org/officeDocument/2006/relationships/hyperlink" Target="https://m.edsoo.ru/fbaad6a8" TargetMode="External"/><Relationship Id="rId86" Type="http://schemas.openxmlformats.org/officeDocument/2006/relationships/hyperlink" Target="https://m.edsoo.ru/fbaae35a" TargetMode="External"/><Relationship Id="rId94" Type="http://schemas.openxmlformats.org/officeDocument/2006/relationships/hyperlink" Target="https://m.edsoo.ru/fbaaca5a" TargetMode="External"/><Relationship Id="rId99" Type="http://schemas.openxmlformats.org/officeDocument/2006/relationships/hyperlink" Target="https://m.edsoo.ru/fbaadc98" TargetMode="External"/><Relationship Id="rId101" Type="http://schemas.openxmlformats.org/officeDocument/2006/relationships/hyperlink" Target="https://m.edsoo.ru/fbaafd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af4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cef6" TargetMode="External"/><Relationship Id="rId97" Type="http://schemas.openxmlformats.org/officeDocument/2006/relationships/hyperlink" Target="https://m.edsoo.ru/fbaaf034" TargetMode="External"/><Relationship Id="rId104" Type="http://schemas.openxmlformats.org/officeDocument/2006/relationships/hyperlink" Target="https://m.edsoo.ru/fbab1d48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7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10236</Words>
  <Characters>58346</Characters>
  <Application>Microsoft Office Word</Application>
  <DocSecurity>0</DocSecurity>
  <Lines>486</Lines>
  <Paragraphs>136</Paragraphs>
  <ScaleCrop>false</ScaleCrop>
  <Company>Reanimator Extreme Edition</Company>
  <LinksUpToDate>false</LinksUpToDate>
  <CharactersWithSpaces>68446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2023-10-11T06:09:00Z</dcterms:created>
  <dcterms:modified xsi:type="dcterms:W3CDTF">2023-10-11T06:11:00Z</dcterms:modified>
</cp:coreProperties>
</file>