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92" w:rsidRDefault="002D5692"/>
    <w:p w:rsidR="007F56E9" w:rsidRDefault="007F56E9" w:rsidP="007F56E9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585439" cy="600075"/>
            <wp:effectExtent l="19050" t="0" r="5111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2" cy="60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6E9" w:rsidRPr="007F56E9" w:rsidRDefault="007F56E9" w:rsidP="007F56E9">
      <w:pPr>
        <w:pStyle w:val="a6"/>
        <w:jc w:val="center"/>
        <w:rPr>
          <w:b/>
          <w:sz w:val="22"/>
        </w:rPr>
      </w:pPr>
      <w:r w:rsidRPr="007F56E9">
        <w:rPr>
          <w:b/>
          <w:sz w:val="22"/>
        </w:rPr>
        <w:t>РЕСПУБЛИКА ДАГЕСТАН</w:t>
      </w:r>
    </w:p>
    <w:p w:rsidR="007F56E9" w:rsidRPr="007F56E9" w:rsidRDefault="007F56E9" w:rsidP="007F56E9">
      <w:pPr>
        <w:pStyle w:val="a6"/>
        <w:jc w:val="center"/>
        <w:rPr>
          <w:b/>
          <w:sz w:val="22"/>
        </w:rPr>
      </w:pPr>
      <w:r w:rsidRPr="007F56E9">
        <w:rPr>
          <w:b/>
          <w:sz w:val="22"/>
        </w:rPr>
        <w:t xml:space="preserve">МУНИЦИПАЛЬНОЕ ОБРАЗОВАНИЕ </w:t>
      </w:r>
    </w:p>
    <w:p w:rsidR="007F56E9" w:rsidRPr="007F56E9" w:rsidRDefault="007F56E9" w:rsidP="007F56E9">
      <w:pPr>
        <w:pStyle w:val="a6"/>
        <w:jc w:val="center"/>
        <w:rPr>
          <w:b/>
          <w:sz w:val="22"/>
        </w:rPr>
      </w:pPr>
      <w:r w:rsidRPr="007F56E9">
        <w:rPr>
          <w:b/>
          <w:sz w:val="22"/>
        </w:rPr>
        <w:t>«АКУШИНСКИЙ РАЙОН»</w:t>
      </w:r>
    </w:p>
    <w:p w:rsidR="007F56E9" w:rsidRPr="007F56E9" w:rsidRDefault="007F56E9" w:rsidP="007F56E9">
      <w:pPr>
        <w:pStyle w:val="a6"/>
        <w:jc w:val="center"/>
        <w:rPr>
          <w:b/>
          <w:sz w:val="22"/>
        </w:rPr>
      </w:pPr>
      <w:r w:rsidRPr="007F56E9">
        <w:rPr>
          <w:b/>
          <w:sz w:val="22"/>
        </w:rPr>
        <w:t>МУНИЦИПАЛЬНОЕ КАЗЁННОЕ ОБЩЕОБРАЗОВАТЕЛЬНОЕ УЧРЕЖДЕНИЕ</w:t>
      </w:r>
    </w:p>
    <w:p w:rsidR="007F56E9" w:rsidRPr="007F56E9" w:rsidRDefault="007F56E9" w:rsidP="007F56E9">
      <w:pPr>
        <w:pStyle w:val="a6"/>
        <w:jc w:val="center"/>
        <w:rPr>
          <w:b/>
          <w:sz w:val="22"/>
        </w:rPr>
      </w:pPr>
      <w:r w:rsidRPr="007F56E9">
        <w:rPr>
          <w:b/>
          <w:sz w:val="22"/>
        </w:rPr>
        <w:t>«УЗНИМАХИНСКАЯ СРЕДНЯЯ ОБЩЕОБРАЗОВАТЕЛЬНАЯ ШКОЛА»</w:t>
      </w:r>
    </w:p>
    <w:p w:rsidR="007F56E9" w:rsidRPr="007F56E9" w:rsidRDefault="007F56E9" w:rsidP="007F56E9">
      <w:pPr>
        <w:pStyle w:val="a6"/>
        <w:jc w:val="center"/>
        <w:rPr>
          <w:b/>
          <w:sz w:val="22"/>
        </w:rPr>
      </w:pPr>
    </w:p>
    <w:p w:rsidR="007F56E9" w:rsidRPr="003B0016" w:rsidRDefault="007F56E9" w:rsidP="007F56E9">
      <w:pPr>
        <w:pStyle w:val="a6"/>
        <w:jc w:val="center"/>
        <w:rPr>
          <w:b/>
          <w:sz w:val="32"/>
        </w:rPr>
      </w:pPr>
    </w:p>
    <w:p w:rsidR="007F56E9" w:rsidRPr="00DC5281" w:rsidRDefault="007F56E9" w:rsidP="007F56E9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2D5692" w:rsidRPr="007F56E9" w:rsidRDefault="007F56E9" w:rsidP="007F56E9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.</w:t>
      </w: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. 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D5692" w:rsidRDefault="002D5692">
      <w:r>
        <w:rPr>
          <w:noProof/>
          <w:lang w:eastAsia="ru-RU"/>
        </w:rPr>
        <w:drawing>
          <wp:inline distT="0" distB="0" distL="0" distR="0">
            <wp:extent cx="5940425" cy="3288450"/>
            <wp:effectExtent l="19050" t="0" r="3175" b="0"/>
            <wp:docPr id="1" name="Рисунок 1" descr="hello_html_m2168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168c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40"/>
          <w:szCs w:val="40"/>
        </w:rPr>
      </w:pPr>
    </w:p>
    <w:p w:rsidR="002D5692" w:rsidRPr="002D5692" w:rsidRDefault="002D5692" w:rsidP="007F56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C00000"/>
          <w:sz w:val="21"/>
          <w:szCs w:val="21"/>
        </w:rPr>
      </w:pPr>
      <w:r w:rsidRPr="002D5692">
        <w:rPr>
          <w:b/>
          <w:bCs/>
          <w:color w:val="C00000"/>
          <w:sz w:val="40"/>
          <w:szCs w:val="40"/>
        </w:rPr>
        <w:t>«ДЕНЬ НЕИЗВЕСТНОГО СОЛДАТА»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7F56E9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Подготовила</w:t>
      </w:r>
      <w:proofErr w:type="gramStart"/>
      <w:r>
        <w:rPr>
          <w:color w:val="000000"/>
        </w:rPr>
        <w:t>:К</w:t>
      </w:r>
      <w:proofErr w:type="gramEnd"/>
      <w:r>
        <w:rPr>
          <w:color w:val="000000"/>
        </w:rPr>
        <w:t>араева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Айшат</w:t>
      </w:r>
      <w:proofErr w:type="spellEnd"/>
      <w:r>
        <w:rPr>
          <w:color w:val="000000"/>
        </w:rPr>
        <w:t xml:space="preserve"> Б.</w:t>
      </w:r>
    </w:p>
    <w:p w:rsidR="007F56E9" w:rsidRDefault="007F56E9" w:rsidP="007F56E9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F27D3D" w:rsidRDefault="00F27D3D" w:rsidP="007F56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32"/>
        </w:rPr>
      </w:pPr>
    </w:p>
    <w:p w:rsidR="002D5692" w:rsidRPr="007F56E9" w:rsidRDefault="002D5692" w:rsidP="007F56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Cs w:val="21"/>
        </w:rPr>
      </w:pPr>
      <w:r w:rsidRPr="007F56E9">
        <w:rPr>
          <w:b/>
          <w:bCs/>
          <w:color w:val="000000"/>
          <w:sz w:val="40"/>
          <w:szCs w:val="32"/>
        </w:rPr>
        <w:lastRenderedPageBreak/>
        <w:t>«День неизвестного солдата»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Pr="007F56E9" w:rsidRDefault="002D5692" w:rsidP="007F56E9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FF0000"/>
          <w:sz w:val="22"/>
          <w:szCs w:val="21"/>
        </w:rPr>
      </w:pPr>
      <w:r w:rsidRPr="007F56E9">
        <w:rPr>
          <w:b/>
          <w:bCs/>
          <w:i/>
          <w:iCs/>
          <w:color w:val="FF0000"/>
          <w:sz w:val="28"/>
          <w:szCs w:val="27"/>
        </w:rPr>
        <w:t>«Имя твоё неизвестно, подвиг твой бессмертен».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открыть любую изданную в нашей стране «Книгу Памяти», то напротив фамилий огромного числа советских солдат, не вернувшихся с Великой Отечественной войны, написано — «пропал без вести». Далеко не у всех тех, кто числится убитым, указано место захоронения. Эти бойцы и командиры Красной Армии так и остались лежать там, где их настигла смерть: в обвалившихся блиндажах, в засыпанных окопах или воронках, а порой и под открытым небом. В полях, лесах и болотах России до сих пор лежат безвестные останки воинов, погибших на той войне. Сейчас лишь очень немногим воинам, чьи останки находят поисковики, удается вернуть имена. Остальные так и остаются «Неизвестными солдатами» той далёкой и страшной войны.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38750" cy="2800350"/>
            <wp:effectExtent l="19050" t="0" r="0" b="0"/>
            <wp:docPr id="4" name="Рисунок 4" descr="hello_html_m324e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24e48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1: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Стихотворение С. Орлова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Его зарыли в шар земной,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был он лишь солдат,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Всего, друзья, солдат простой,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 званий и наград.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Ему как мавзолей земля –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миллион веков,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Млечные Пути пылят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Вокруг него с боков.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рыжих скатах тучи спят,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Метелицы метут,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Грома тяжелые гремят, Ветра разбег берут.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Давным-давно окончен бой...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всех друзей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Положен парень в шар земной,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будто в мавзолей.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2: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декабря 1966 года, в 14 часов 30 минут, останки одного из покоящихся в братской могиле воинов поместили в гроб, увитый оранжево-черной лентой. Молодые солдаты, стоявшие в почетном карауле, сменялись каждые два часа весь вечер, всю ночь и утро следующего дня.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декабря 1966 года в 11 часов 45 минут гроб установили на открытую машину, которая двинулась по Ленинградскому шоссе к Москве.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Александровском саду у стен Московского Кремля на Манежной площади без знаков отличия, без документов. Неизвестного. Одного из миллионов, что не вернулись с войны и десятилетиями числятся пропавшими без вести, гроб с останками Неизвестного солдата под артиллерийский залп был торжественно захоронен.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память о вечных солдатах горит негасимый огонь.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05325" cy="3067050"/>
            <wp:effectExtent l="19050" t="0" r="9525" b="0"/>
            <wp:docPr id="5" name="Рисунок 5" descr="hello_html_mad266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ad266f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3: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Стихотворение Владимира Дворянского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дымятся дали,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Пыль черна от слез.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одной медали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Дед мой не принес.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в этом самом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 его вины,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сам он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пришел с войны.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4: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Ответ на вопрос, почему День неизвестного солдата в России отмечают именно 3 декабря, теперь можно найти в специальном разделе на сайте военного ведомства РФ. К этому важному в истории нашего государства событию рассекречены и впервые обнародованы уникальные документы из фондов Центрального архива Минобороны России.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1: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Они связаны с кровопролитными боями 1941 года, когда фашисты оказались на подступах к Москве. Вот учетная карточка воинского захоронения советских воинов, откуда 3 декабря 1966 года был взят и с особыми почестями предан земле у кремлевской стены прах Неизвестного солдата. Именно здесь вскоре запылал Вечный огонь.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57750" cy="2714625"/>
            <wp:effectExtent l="19050" t="0" r="0" b="0"/>
            <wp:docPr id="6" name="Рисунок 6" descr="hello_html_6bcfb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bcfb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2: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Братская могила неизвестных солдат, павших в битве за столицу, располагается на 40-м километре Ленинградского шоссе. Здесь зимой 1941 года проходила линия обороны, и на смерть стояли воинские части 16-й армии. На этом рубеже прозвучали ставшие в последствие легендарными слова: "Отступать некуда, за нами Москва".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3: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документам Центрального архива Минобороны можно определить, какие подразделения 16-й армии вели бои в районе населенных пунктов Крюково, Матушкино, </w:t>
      </w:r>
      <w:proofErr w:type="spellStart"/>
      <w:r>
        <w:rPr>
          <w:color w:val="000000"/>
          <w:sz w:val="27"/>
          <w:szCs w:val="27"/>
        </w:rPr>
        <w:t>Савелки</w:t>
      </w:r>
      <w:proofErr w:type="spellEnd"/>
      <w:r>
        <w:rPr>
          <w:color w:val="000000"/>
          <w:sz w:val="27"/>
          <w:szCs w:val="27"/>
        </w:rPr>
        <w:t xml:space="preserve"> и Большие </w:t>
      </w:r>
      <w:proofErr w:type="spellStart"/>
      <w:r>
        <w:rPr>
          <w:color w:val="000000"/>
          <w:sz w:val="27"/>
          <w:szCs w:val="27"/>
        </w:rPr>
        <w:t>Ржавки</w:t>
      </w:r>
      <w:proofErr w:type="spellEnd"/>
      <w:r>
        <w:rPr>
          <w:color w:val="000000"/>
          <w:sz w:val="27"/>
          <w:szCs w:val="27"/>
        </w:rPr>
        <w:t>, и где в 1974 году в честь подвига наших воинов был возведен обелиск на кургане Славы.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4: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 вот, как следует из архивных документов, именно 3 декабря 1941 года 1199-му стрелковому полку 354-й стрелковой дивизии </w:t>
      </w:r>
      <w:proofErr w:type="gramStart"/>
      <w:r>
        <w:rPr>
          <w:color w:val="000000"/>
          <w:sz w:val="27"/>
          <w:szCs w:val="27"/>
        </w:rPr>
        <w:t>удалось</w:t>
      </w:r>
      <w:proofErr w:type="gramEnd"/>
      <w:r>
        <w:rPr>
          <w:color w:val="000000"/>
          <w:sz w:val="27"/>
          <w:szCs w:val="27"/>
        </w:rPr>
        <w:t xml:space="preserve"> казалось бы невозможное - организовать оборону и удерживать рубеж Большие </w:t>
      </w:r>
      <w:proofErr w:type="spellStart"/>
      <w:r>
        <w:rPr>
          <w:color w:val="000000"/>
          <w:sz w:val="27"/>
          <w:szCs w:val="27"/>
        </w:rPr>
        <w:t>Ржавки-Савелки</w:t>
      </w:r>
      <w:proofErr w:type="spellEnd"/>
      <w:r>
        <w:rPr>
          <w:color w:val="000000"/>
          <w:sz w:val="27"/>
          <w:szCs w:val="27"/>
        </w:rPr>
        <w:t xml:space="preserve">. Ранее не публиковавшиеся страницы журнала боевых действий 354-й стрелковой дивизии рассказывают, с каким беспримерным мужеством и отвагой </w:t>
      </w:r>
      <w:r>
        <w:rPr>
          <w:color w:val="000000"/>
          <w:sz w:val="27"/>
          <w:szCs w:val="27"/>
        </w:rPr>
        <w:lastRenderedPageBreak/>
        <w:t>противостояли ее бойцы и командиры натиску фашистов. Эти строки датированы декабрем 1941-го: "6.12 по всему фронту &lt;стрелковой дивизии&gt; продолжались бои с противником, по-прежнему применявшим автоматы и минометы. Особенно интенсивный огонь велся по расположению 1203 &lt;стрелкового полка&gt;. Изменений в расположении боевого порядка частей… не произошло".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29175" cy="2581275"/>
            <wp:effectExtent l="19050" t="0" r="9525" b="0"/>
            <wp:docPr id="7" name="Рисунок 7" descr="hello_html_30a24d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0a24d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1: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 войска не только оборонялись. Как только появлялась возможность, они атаковали противника. Об этом свидетельствует приказ по 1199-му стрелковому полку от 6 декабря 1941 года о переходе наших частей в наступление.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Города-герои, за воинскую славу удостоенные «Золотой Звезды», и небольшие поселки, что пишут на скромных военных памятниках имена каждого земляка, отдавшего жизнь за Победу. Первый огонь памяти появился как раз в таком поселке — Первомайском Тульской области, спустя 12 лет после окончания войны. В тех краях, где осенью 1941-го шли ожесточенные бои — на подступах к столице.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2: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Оборона Москвы ценою собственной жизни. Подольские курсанты 12 бесконечных дней держали оборону на Ильинских рубежах. Вчерашние мальчишки подбили около ста танков, уничтожили пять тысяч немецких солдат, прорывавшихся в сердце страны. 36 подольских курсантов удостоены звания Героя Советского Союза, а сколько имен бойцов, участвовавших в тех боях, остались неизвестными… Обвалившиеся блиндажи, окопы, доты или курганы, по всей России, как в селе Ильинском, где горит Вечный огонь.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3: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Москва и Смоленск, Волгоград и Севастополь, Керчь и тогда еще Ленинград</w:t>
      </w:r>
      <w:proofErr w:type="gramStart"/>
      <w:r>
        <w:rPr>
          <w:color w:val="000000"/>
          <w:sz w:val="27"/>
          <w:szCs w:val="27"/>
        </w:rPr>
        <w:t>… Д</w:t>
      </w:r>
      <w:proofErr w:type="gramEnd"/>
      <w:r>
        <w:rPr>
          <w:color w:val="000000"/>
          <w:sz w:val="27"/>
          <w:szCs w:val="27"/>
        </w:rPr>
        <w:t>а и вся страна — словно карта военных действий и тяжелых боев той уже далекой войны. Не гаснут Вечные огни — три с половиной тысячи по всей России. Как память о каждом солдате… «Подвиг твой бессмертен».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4: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Мемориалы, открытые в мирные годы благодарными потомками и сразу после окончания войны — боевыми товарищами. </w:t>
      </w:r>
      <w:proofErr w:type="gramStart"/>
      <w:r>
        <w:rPr>
          <w:color w:val="000000"/>
          <w:sz w:val="27"/>
          <w:szCs w:val="27"/>
        </w:rPr>
        <w:t>Первый монумент Великой Отечественной расположен у братской могилы воинов 11-й Гвардейской армии в нынешнем Калининграде, тогда еще Кёнигсберге.</w:t>
      </w:r>
      <w:proofErr w:type="gramEnd"/>
      <w:r>
        <w:rPr>
          <w:color w:val="000000"/>
          <w:sz w:val="27"/>
          <w:szCs w:val="27"/>
        </w:rPr>
        <w:t xml:space="preserve"> В тех местах, где оборвалась жизнь почти четырех тысяч советских солдат. «За четыре дня была сокрушена прусская твердыня» — гласит надпись на памятной стеле, а рядом — длинный список имен и Вечный огонь как дань памяти погибшим товарищам и </w:t>
      </w:r>
      <w:proofErr w:type="spellStart"/>
      <w:r>
        <w:rPr>
          <w:color w:val="000000"/>
          <w:sz w:val="27"/>
          <w:szCs w:val="27"/>
        </w:rPr>
        <w:t>неизвестнымсолдатам</w:t>
      </w:r>
      <w:proofErr w:type="spellEnd"/>
      <w:r>
        <w:rPr>
          <w:color w:val="000000"/>
          <w:sz w:val="27"/>
          <w:szCs w:val="27"/>
        </w:rPr>
        <w:t>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1: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Великая Отечественная война навсегда в истории нашей страны останется народной войной против фашизма. Память о каждом солдате, защищавшем нашу Родину, священна.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Настанет год, и день, и час,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Придет к нам новый юбилей,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много ль будет среди нас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павших на войне людей?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Они уходят, как года,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Спокойно и неотвратимо,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то, что сделано тогда,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Величественней храмов Рима.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вечным будет их покой,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память вечная народа -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вечно солнце над Окой, Как вечна матушка-природа.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2: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Великие сражения второй мировой войны - битва за Москву, Сталинградская битва, снятие блокады Ленинграда. Трагические события 1941-1945 гг. повлияли не только на наш народ, но и на историю всего человеческого рода. Великая Отечественная война оставила неизгладимый шрам в истории каждой российской семьи. В боях за освобождение Родины от фашистских захватчиков погибло более 26 миллионов человек. Подвиг их бесценен и бессмертен...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057775" cy="2733675"/>
            <wp:effectExtent l="19050" t="0" r="9525" b="0"/>
            <wp:docPr id="8" name="Рисунок 8" descr="hello_html_74e32a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4e32a2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3: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тех пор прошло 53 года, на протяжении которых мемориальный архитектурный ансамбль «Могила Неизвестного Солдата» не терял своей актуальности и значимости для нашей страны. Сегодня это один из самых узнаваемых памятников России и Москвы. Указом президента страны от 17 ноября 2009 года для сохранения историко-культурного наследия народов РФ мемориалу «Могила Неизвестного Солдата» был присвоен статус Общенационального мемориала воинской славы. Мемориал включен в Государственный свод особо ценных объектов культурного наследия народов нашей страны.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72050" cy="2857500"/>
            <wp:effectExtent l="19050" t="0" r="0" b="0"/>
            <wp:docPr id="9" name="Рисунок 9" descr="hello_html_6db8ea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db8ea5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Ученик 4: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"Могила Неизвестного солдата" 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Могила Неизвестного солдата!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О, сколько их от Волги до Карпат!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дыму сражений вырытых когда-то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Саперными лопатами солдат.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Зеленый горький холмик у дороги,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котором навсегда погребены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Мечты, надежды, думы и тревоги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Безвестного защитника страны.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Кто был в </w:t>
      </w:r>
      <w:proofErr w:type="gramStart"/>
      <w:r>
        <w:rPr>
          <w:color w:val="000000"/>
          <w:sz w:val="27"/>
          <w:szCs w:val="27"/>
        </w:rPr>
        <w:t>боях</w:t>
      </w:r>
      <w:proofErr w:type="gramEnd"/>
      <w:r>
        <w:rPr>
          <w:color w:val="000000"/>
          <w:sz w:val="27"/>
          <w:szCs w:val="27"/>
        </w:rPr>
        <w:t xml:space="preserve"> и знает край передний,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на войне товарища терял,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Тот боль и ярость полностью познал,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копал «окоп» ему последний.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маршем — марш, за боем — новый бой!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же было строить обелиски?!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Доска да карандашные огрызки,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вот и все, что было под рукой!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Последний «послужной листок» солдата: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«Иван Фомин», и больше ничего.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чуть пониже две коротких даты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Рождения и гибели его.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две недели ливневых дождей,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остается только </w:t>
      </w:r>
      <w:proofErr w:type="gramStart"/>
      <w:r>
        <w:rPr>
          <w:color w:val="000000"/>
          <w:sz w:val="27"/>
          <w:szCs w:val="27"/>
        </w:rPr>
        <w:t>темно-серый</w:t>
      </w:r>
      <w:proofErr w:type="gramEnd"/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Кусок промокшей, вздувшейся фанеры,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никакой фамилии на ней.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сотни ве</w:t>
      </w:r>
      <w:proofErr w:type="gramStart"/>
      <w:r>
        <w:rPr>
          <w:color w:val="000000"/>
          <w:sz w:val="27"/>
          <w:szCs w:val="27"/>
        </w:rPr>
        <w:t>рст ср</w:t>
      </w:r>
      <w:proofErr w:type="gramEnd"/>
      <w:r>
        <w:rPr>
          <w:color w:val="000000"/>
          <w:sz w:val="27"/>
          <w:szCs w:val="27"/>
        </w:rPr>
        <w:t>ажаются ребята.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здесь, от речки в двадцати шагах,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Зеленый холмик в полевых цветах —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Могила Неизвестного солдата…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Родина не забывает </w:t>
      </w:r>
      <w:proofErr w:type="gramStart"/>
      <w:r>
        <w:rPr>
          <w:color w:val="000000"/>
          <w:sz w:val="27"/>
          <w:szCs w:val="27"/>
        </w:rPr>
        <w:t>павшего</w:t>
      </w:r>
      <w:proofErr w:type="gramEnd"/>
      <w:r>
        <w:rPr>
          <w:color w:val="000000"/>
          <w:sz w:val="27"/>
          <w:szCs w:val="27"/>
        </w:rPr>
        <w:t>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мать не забывает никогда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Ни </w:t>
      </w:r>
      <w:proofErr w:type="gramStart"/>
      <w:r>
        <w:rPr>
          <w:color w:val="000000"/>
          <w:sz w:val="27"/>
          <w:szCs w:val="27"/>
        </w:rPr>
        <w:t>павшего</w:t>
      </w:r>
      <w:proofErr w:type="gramEnd"/>
      <w:r>
        <w:rPr>
          <w:color w:val="000000"/>
          <w:sz w:val="27"/>
          <w:szCs w:val="27"/>
        </w:rPr>
        <w:t>, ни без вести пропавшего,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Того, кто жив для матери всегда!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мужеству забвенья не бывает.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почему погибшего в бою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Старшины на поверке выкликают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воина, стоящего в строю!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потому в знак памяти сердечной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всей стране от Волги до Карпат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живых цветах и </w:t>
      </w:r>
      <w:proofErr w:type="gramStart"/>
      <w:r>
        <w:rPr>
          <w:color w:val="000000"/>
          <w:sz w:val="27"/>
          <w:szCs w:val="27"/>
        </w:rPr>
        <w:t>день</w:t>
      </w:r>
      <w:proofErr w:type="gramEnd"/>
      <w:r>
        <w:rPr>
          <w:color w:val="000000"/>
          <w:sz w:val="27"/>
          <w:szCs w:val="27"/>
        </w:rPr>
        <w:t xml:space="preserve"> и ночь горят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Лучи родной звезды пятиконечной.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Лучи летят торжественно и свято,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встретиться в пожатии немом,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прахом Неизвестного солдата,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спит в земле перед седым Кремлем!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от лучей багровое, как знамя,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Весенним днем фанфарами звеня,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символ славы возгорелось пламя —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Святое пламя вечного огня!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Окончание классного часа.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Внеклассное мероприятие затронуло сердца школьников, заставило их задуматься о многом. И можно с уверенностью утверждать, что никто из них не станет осквернять священную память всех погибших воинов в этой ВЕЛИКОЙ ОСВОБОДИТЕЛЬНОЙ ВОЙНЕ!</w:t>
      </w: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D5692" w:rsidRDefault="002D5692" w:rsidP="002D569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57725" cy="3286125"/>
            <wp:effectExtent l="19050" t="0" r="9525" b="0"/>
            <wp:docPr id="10" name="Рисунок 10" descr="hello_html_m614dc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14dc69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92" w:rsidRDefault="002D5692"/>
    <w:sectPr w:rsidR="002D5692" w:rsidSect="0064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692"/>
    <w:rsid w:val="000A4429"/>
    <w:rsid w:val="002D5692"/>
    <w:rsid w:val="00566CD3"/>
    <w:rsid w:val="0064551B"/>
    <w:rsid w:val="00655A68"/>
    <w:rsid w:val="007F56E9"/>
    <w:rsid w:val="00887656"/>
    <w:rsid w:val="00DD7764"/>
    <w:rsid w:val="00F2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69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F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4</cp:revision>
  <dcterms:created xsi:type="dcterms:W3CDTF">2019-12-03T09:47:00Z</dcterms:created>
  <dcterms:modified xsi:type="dcterms:W3CDTF">2019-12-03T09:57:00Z</dcterms:modified>
</cp:coreProperties>
</file>